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21" w:rsidRPr="00A86434" w:rsidRDefault="00C73B21" w:rsidP="003A28FD">
      <w:pPr>
        <w:rPr>
          <w:rFonts w:asciiTheme="minorHAnsi" w:hAnsiTheme="minorHAnsi"/>
          <w:lang w:val="en-CA"/>
        </w:rPr>
      </w:pPr>
    </w:p>
    <w:p w:rsidR="003A28FD" w:rsidRPr="00A86434" w:rsidRDefault="003A28FD" w:rsidP="003A28FD">
      <w:pPr>
        <w:rPr>
          <w:rFonts w:asciiTheme="minorHAnsi" w:hAnsiTheme="minorHAnsi"/>
          <w:lang w:val="en-CA"/>
        </w:rPr>
      </w:pPr>
    </w:p>
    <w:p w:rsidR="003A28FD" w:rsidRPr="00A86434" w:rsidRDefault="003A28FD" w:rsidP="003A28FD">
      <w:pPr>
        <w:rPr>
          <w:rFonts w:asciiTheme="minorHAnsi" w:hAnsiTheme="minorHAnsi"/>
          <w:lang w:val="en-CA"/>
        </w:rPr>
      </w:pPr>
    </w:p>
    <w:p w:rsidR="003A28FD" w:rsidRPr="00527999" w:rsidRDefault="003A28FD" w:rsidP="003A28FD">
      <w:pPr>
        <w:rPr>
          <w:rFonts w:asciiTheme="minorHAnsi" w:hAnsiTheme="minorHAnsi"/>
          <w:sz w:val="22"/>
          <w:szCs w:val="22"/>
          <w:lang w:val="en-CA"/>
        </w:rPr>
      </w:pPr>
    </w:p>
    <w:p w:rsidR="003A28FD" w:rsidRPr="00F01AB7" w:rsidRDefault="000933D5" w:rsidP="000933D5">
      <w:pPr>
        <w:jc w:val="center"/>
        <w:rPr>
          <w:rFonts w:asciiTheme="minorHAnsi" w:hAnsiTheme="minorHAnsi"/>
          <w:b/>
          <w:sz w:val="32"/>
          <w:szCs w:val="22"/>
          <w:lang w:val="fr-CA"/>
        </w:rPr>
      </w:pPr>
      <w:r w:rsidRPr="00F01AB7">
        <w:rPr>
          <w:rFonts w:asciiTheme="minorHAnsi" w:hAnsiTheme="minorHAnsi"/>
          <w:b/>
          <w:sz w:val="32"/>
          <w:szCs w:val="22"/>
          <w:lang w:val="fr-CA"/>
        </w:rPr>
        <w:t>GAGNON</w:t>
      </w:r>
    </w:p>
    <w:p w:rsidR="00D90FE1" w:rsidRPr="00527999" w:rsidRDefault="00D90FE1" w:rsidP="00D90F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90FE1" w:rsidRPr="00527999" w:rsidRDefault="00D90FE1" w:rsidP="00D90F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27999">
        <w:rPr>
          <w:rFonts w:asciiTheme="minorHAnsi" w:hAnsiTheme="minorHAnsi"/>
          <w:sz w:val="22"/>
          <w:szCs w:val="22"/>
        </w:rPr>
        <w:t xml:space="preserve"> « Quand le besoin de créer devient vital, viscéral, urgence, nécessité, alors il prend le dessus, le désir monte, l’énergie devient adrénaline et c’est parti! </w:t>
      </w:r>
    </w:p>
    <w:p w:rsidR="00D90FE1" w:rsidRPr="00527999" w:rsidRDefault="00D90FE1" w:rsidP="00D90F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27999">
        <w:rPr>
          <w:rFonts w:asciiTheme="minorHAnsi" w:hAnsiTheme="minorHAnsi"/>
          <w:sz w:val="22"/>
          <w:szCs w:val="22"/>
        </w:rPr>
        <w:t xml:space="preserve">Créer pour rétablir mon équilibre intérieur. Alors s’enclenche le processus : vieilles souffrances, blessures, peurs, doutes, anciennes déchirures, mais aussi plaisir, extase et excitation qui remontent en surface et se métamorphosent sous les brosses, la spatule; les couleurs de ma peinture. </w:t>
      </w:r>
    </w:p>
    <w:p w:rsidR="00D90FE1" w:rsidRPr="00527999" w:rsidRDefault="00D90FE1" w:rsidP="00D90F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27999">
        <w:rPr>
          <w:rFonts w:asciiTheme="minorHAnsi" w:hAnsiTheme="minorHAnsi"/>
          <w:sz w:val="22"/>
          <w:szCs w:val="22"/>
        </w:rPr>
        <w:t>J’abandonne ma main droite qui se met au travail comme l’animal qui sent son terrier et qui veut y rentrer pour se mettre à l’abri. Je déconnecte, je débranche du quotidien qui me tient et je m’abandonne à l’</w:t>
      </w:r>
      <w:r w:rsidR="0017797F" w:rsidRPr="00527999">
        <w:rPr>
          <w:rFonts w:asciiTheme="minorHAnsi" w:hAnsiTheme="minorHAnsi"/>
          <w:sz w:val="22"/>
          <w:szCs w:val="22"/>
        </w:rPr>
        <w:t>œuvre</w:t>
      </w:r>
      <w:r w:rsidRPr="00527999">
        <w:rPr>
          <w:rFonts w:asciiTheme="minorHAnsi" w:hAnsiTheme="minorHAnsi"/>
          <w:sz w:val="22"/>
          <w:szCs w:val="22"/>
        </w:rPr>
        <w:t xml:space="preserve"> en devenir : preuve de mon passage, héritage de mon vécu, souvenir de ma vie… » </w:t>
      </w:r>
    </w:p>
    <w:p w:rsidR="00D90FE1" w:rsidRPr="00527999" w:rsidRDefault="00D90FE1" w:rsidP="00D90FE1">
      <w:pPr>
        <w:jc w:val="both"/>
        <w:rPr>
          <w:rFonts w:asciiTheme="minorHAnsi" w:hAnsiTheme="minorHAnsi"/>
          <w:sz w:val="22"/>
          <w:szCs w:val="22"/>
          <w:lang w:val="fr-CA"/>
        </w:rPr>
      </w:pPr>
    </w:p>
    <w:p w:rsidR="00BD1726" w:rsidRPr="00527999" w:rsidRDefault="00BD1726" w:rsidP="00D90FE1">
      <w:pPr>
        <w:jc w:val="both"/>
        <w:rPr>
          <w:rFonts w:asciiTheme="minorHAnsi" w:hAnsiTheme="minorHAnsi"/>
          <w:b/>
          <w:sz w:val="22"/>
          <w:szCs w:val="22"/>
          <w:lang w:val="fr-CA"/>
        </w:rPr>
      </w:pPr>
    </w:p>
    <w:p w:rsidR="00CD0237" w:rsidRPr="00527999" w:rsidRDefault="000933D5" w:rsidP="00A86434">
      <w:pPr>
        <w:rPr>
          <w:rFonts w:asciiTheme="minorHAnsi" w:hAnsiTheme="minorHAnsi"/>
          <w:b/>
          <w:sz w:val="22"/>
          <w:szCs w:val="22"/>
          <w:lang w:val="fr-CA"/>
        </w:rPr>
      </w:pPr>
      <w:r w:rsidRPr="00527999">
        <w:rPr>
          <w:rFonts w:asciiTheme="minorHAnsi" w:hAnsiTheme="minorHAnsi"/>
          <w:b/>
          <w:sz w:val="22"/>
          <w:szCs w:val="22"/>
          <w:lang w:val="fr-CA"/>
        </w:rPr>
        <w:t>Exposition</w:t>
      </w:r>
      <w:r w:rsidR="00DD3E5B" w:rsidRPr="00527999">
        <w:rPr>
          <w:rFonts w:asciiTheme="minorHAnsi" w:hAnsiTheme="minorHAnsi"/>
          <w:b/>
          <w:sz w:val="22"/>
          <w:szCs w:val="22"/>
          <w:lang w:val="fr-CA"/>
        </w:rPr>
        <w:t>s</w:t>
      </w:r>
      <w:r w:rsidRPr="00527999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="00DD3E5B" w:rsidRPr="00527999">
        <w:rPr>
          <w:rFonts w:asciiTheme="minorHAnsi" w:hAnsiTheme="minorHAnsi"/>
          <w:b/>
          <w:sz w:val="22"/>
          <w:szCs w:val="22"/>
          <w:lang w:val="fr-CA"/>
        </w:rPr>
        <w:t xml:space="preserve"> s</w:t>
      </w:r>
      <w:r w:rsidRPr="00527999">
        <w:rPr>
          <w:rFonts w:asciiTheme="minorHAnsi" w:hAnsiTheme="minorHAnsi"/>
          <w:b/>
          <w:sz w:val="22"/>
          <w:szCs w:val="22"/>
          <w:lang w:val="fr-CA"/>
        </w:rPr>
        <w:t>olo</w:t>
      </w:r>
    </w:p>
    <w:p w:rsidR="006C74E0" w:rsidRPr="00527999" w:rsidRDefault="006C74E0" w:rsidP="00D90FE1">
      <w:pPr>
        <w:rPr>
          <w:rFonts w:asciiTheme="minorHAnsi" w:hAnsiTheme="minorHAnsi"/>
          <w:sz w:val="22"/>
          <w:szCs w:val="22"/>
          <w:lang w:val="fr-CA"/>
        </w:rPr>
      </w:pPr>
    </w:p>
    <w:p w:rsidR="00F552FA" w:rsidRPr="00527999" w:rsidRDefault="00F552FA" w:rsidP="00D90FE1">
      <w:pPr>
        <w:rPr>
          <w:rFonts w:asciiTheme="minorHAnsi" w:hAnsiTheme="minorHAnsi"/>
          <w:sz w:val="22"/>
          <w:szCs w:val="22"/>
          <w:lang w:val="fr-CA"/>
        </w:rPr>
      </w:pPr>
      <w:r w:rsidRPr="00527999">
        <w:rPr>
          <w:rFonts w:asciiTheme="minorHAnsi" w:hAnsiTheme="minorHAnsi"/>
          <w:sz w:val="22"/>
          <w:szCs w:val="22"/>
          <w:lang w:val="fr-CA"/>
        </w:rPr>
        <w:t>2016</w:t>
      </w:r>
      <w:r w:rsidRPr="00527999">
        <w:rPr>
          <w:rFonts w:asciiTheme="minorHAnsi" w:hAnsiTheme="minorHAnsi"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i/>
          <w:sz w:val="22"/>
          <w:szCs w:val="22"/>
          <w:lang w:val="fr-CA"/>
        </w:rPr>
        <w:t>Soirée Expo-rencontre</w:t>
      </w:r>
      <w:r w:rsidRPr="00527999">
        <w:rPr>
          <w:rFonts w:asciiTheme="minorHAnsi" w:hAnsiTheme="minorHAnsi"/>
          <w:sz w:val="22"/>
          <w:szCs w:val="22"/>
          <w:lang w:val="fr-CA"/>
        </w:rPr>
        <w:t xml:space="preserve">, Galerie </w:t>
      </w:r>
      <w:proofErr w:type="spellStart"/>
      <w:r w:rsidRPr="00527999">
        <w:rPr>
          <w:rFonts w:asciiTheme="minorHAnsi" w:hAnsiTheme="minorHAnsi"/>
          <w:sz w:val="22"/>
          <w:szCs w:val="22"/>
          <w:lang w:val="fr-CA"/>
        </w:rPr>
        <w:t>Perreault</w:t>
      </w:r>
      <w:proofErr w:type="spellEnd"/>
      <w:r w:rsidRPr="00527999">
        <w:rPr>
          <w:rFonts w:asciiTheme="minorHAnsi" w:hAnsiTheme="minorHAnsi"/>
          <w:sz w:val="22"/>
          <w:szCs w:val="22"/>
          <w:lang w:val="fr-CA"/>
        </w:rPr>
        <w:t>, Québec</w:t>
      </w:r>
    </w:p>
    <w:p w:rsidR="00001D33" w:rsidRPr="00527999" w:rsidRDefault="00F552FA" w:rsidP="00D90FE1">
      <w:pPr>
        <w:rPr>
          <w:rFonts w:asciiTheme="minorHAnsi" w:hAnsiTheme="minorHAnsi"/>
          <w:sz w:val="22"/>
          <w:szCs w:val="22"/>
          <w:lang w:val="fr-CA"/>
        </w:rPr>
      </w:pPr>
      <w:r w:rsidRPr="00527999">
        <w:rPr>
          <w:rFonts w:asciiTheme="minorHAnsi" w:hAnsiTheme="minorHAnsi"/>
          <w:sz w:val="22"/>
          <w:szCs w:val="22"/>
          <w:lang w:val="fr-CA"/>
        </w:rPr>
        <w:t>2016</w:t>
      </w:r>
      <w:r w:rsidRPr="00527999">
        <w:rPr>
          <w:rFonts w:asciiTheme="minorHAnsi" w:hAnsiTheme="minorHAnsi"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sz w:val="22"/>
          <w:szCs w:val="22"/>
          <w:lang w:val="fr-CA"/>
        </w:rPr>
        <w:tab/>
        <w:t xml:space="preserve">Artiste invitée d’honneur, exposition, HACHEM, St-Bruno, </w:t>
      </w:r>
      <w:proofErr w:type="spellStart"/>
      <w:r w:rsidRPr="00527999">
        <w:rPr>
          <w:rFonts w:asciiTheme="minorHAnsi" w:hAnsiTheme="minorHAnsi"/>
          <w:sz w:val="22"/>
          <w:szCs w:val="22"/>
          <w:lang w:val="fr-CA"/>
        </w:rPr>
        <w:t>Qc</w:t>
      </w:r>
      <w:proofErr w:type="spellEnd"/>
    </w:p>
    <w:p w:rsidR="00D90FE1" w:rsidRPr="00527999" w:rsidRDefault="00761388" w:rsidP="00D90FE1">
      <w:pPr>
        <w:rPr>
          <w:rFonts w:asciiTheme="minorHAnsi" w:hAnsiTheme="minorHAnsi"/>
          <w:sz w:val="22"/>
          <w:szCs w:val="22"/>
          <w:lang w:val="fr-CA"/>
        </w:rPr>
      </w:pPr>
      <w:r w:rsidRPr="00527999">
        <w:rPr>
          <w:rFonts w:asciiTheme="minorHAnsi" w:hAnsiTheme="minorHAnsi"/>
          <w:sz w:val="22"/>
          <w:szCs w:val="22"/>
          <w:lang w:val="fr-CA"/>
        </w:rPr>
        <w:t>2011</w:t>
      </w:r>
      <w:r w:rsidRPr="00527999">
        <w:rPr>
          <w:rFonts w:asciiTheme="minorHAnsi" w:hAnsiTheme="minorHAnsi"/>
          <w:sz w:val="22"/>
          <w:szCs w:val="22"/>
          <w:lang w:val="fr-CA"/>
        </w:rPr>
        <w:tab/>
      </w:r>
      <w:r w:rsidR="006C74E0" w:rsidRPr="00527999">
        <w:rPr>
          <w:rFonts w:asciiTheme="minorHAnsi" w:hAnsiTheme="minorHAnsi"/>
          <w:sz w:val="22"/>
          <w:szCs w:val="22"/>
          <w:lang w:val="fr-CA"/>
        </w:rPr>
        <w:tab/>
      </w:r>
      <w:proofErr w:type="spellStart"/>
      <w:r w:rsidR="00746F2D" w:rsidRPr="00527999">
        <w:rPr>
          <w:rFonts w:asciiTheme="minorHAnsi" w:hAnsiTheme="minorHAnsi"/>
          <w:i/>
          <w:sz w:val="22"/>
          <w:szCs w:val="22"/>
          <w:lang w:val="fr-CA"/>
        </w:rPr>
        <w:t>AniMALh</w:t>
      </w:r>
      <w:r w:rsidRPr="00527999">
        <w:rPr>
          <w:rFonts w:asciiTheme="minorHAnsi" w:hAnsiTheme="minorHAnsi"/>
          <w:i/>
          <w:sz w:val="22"/>
          <w:szCs w:val="22"/>
          <w:lang w:val="fr-CA"/>
        </w:rPr>
        <w:t>umain</w:t>
      </w:r>
      <w:proofErr w:type="spellEnd"/>
      <w:r w:rsidRPr="00527999">
        <w:rPr>
          <w:rFonts w:asciiTheme="minorHAnsi" w:hAnsiTheme="minorHAnsi"/>
          <w:sz w:val="22"/>
          <w:szCs w:val="22"/>
          <w:lang w:val="fr-CA"/>
        </w:rPr>
        <w:t>, Galerie Blanche, Montréal</w:t>
      </w:r>
    </w:p>
    <w:p w:rsidR="000933D5" w:rsidRPr="00527999" w:rsidRDefault="000933D5" w:rsidP="00D90FE1">
      <w:pPr>
        <w:rPr>
          <w:rFonts w:asciiTheme="minorHAnsi" w:hAnsiTheme="minorHAnsi"/>
          <w:sz w:val="22"/>
          <w:szCs w:val="22"/>
          <w:lang w:val="fr-CA"/>
        </w:rPr>
      </w:pPr>
      <w:r w:rsidRPr="00527999">
        <w:rPr>
          <w:rFonts w:asciiTheme="minorHAnsi" w:hAnsiTheme="minorHAnsi"/>
          <w:sz w:val="22"/>
          <w:szCs w:val="22"/>
          <w:lang w:val="fr-CA"/>
        </w:rPr>
        <w:t>2008</w:t>
      </w:r>
      <w:r w:rsidRPr="00527999">
        <w:rPr>
          <w:rFonts w:asciiTheme="minorHAnsi" w:hAnsiTheme="minorHAnsi"/>
          <w:sz w:val="22"/>
          <w:szCs w:val="22"/>
          <w:lang w:val="fr-CA"/>
        </w:rPr>
        <w:tab/>
      </w:r>
      <w:r w:rsidR="006C74E0" w:rsidRPr="00527999">
        <w:rPr>
          <w:rFonts w:asciiTheme="minorHAnsi" w:hAnsiTheme="minorHAnsi"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i/>
          <w:sz w:val="22"/>
          <w:szCs w:val="22"/>
          <w:lang w:val="fr-CA"/>
        </w:rPr>
        <w:t xml:space="preserve">Gagnon dans tous ses états, se découvre et </w:t>
      </w:r>
      <w:proofErr w:type="spellStart"/>
      <w:r w:rsidRPr="00527999">
        <w:rPr>
          <w:rFonts w:asciiTheme="minorHAnsi" w:hAnsiTheme="minorHAnsi"/>
          <w:i/>
          <w:sz w:val="22"/>
          <w:szCs w:val="22"/>
          <w:lang w:val="fr-CA"/>
        </w:rPr>
        <w:t>sexepose</w:t>
      </w:r>
      <w:proofErr w:type="spellEnd"/>
      <w:r w:rsidRPr="00527999">
        <w:rPr>
          <w:rFonts w:asciiTheme="minorHAnsi" w:hAnsiTheme="minorHAnsi"/>
          <w:sz w:val="22"/>
          <w:szCs w:val="22"/>
          <w:lang w:val="fr-CA"/>
        </w:rPr>
        <w:t xml:space="preserve">, Galerie Le Royer, </w:t>
      </w:r>
      <w:r w:rsidR="006C74E0" w:rsidRPr="00527999">
        <w:rPr>
          <w:rFonts w:asciiTheme="minorHAnsi" w:hAnsiTheme="minorHAnsi"/>
          <w:sz w:val="22"/>
          <w:szCs w:val="22"/>
          <w:lang w:val="fr-CA"/>
        </w:rPr>
        <w:tab/>
      </w:r>
      <w:r w:rsidR="006C74E0" w:rsidRPr="00527999">
        <w:rPr>
          <w:rFonts w:asciiTheme="minorHAnsi" w:hAnsiTheme="minorHAnsi"/>
          <w:sz w:val="22"/>
          <w:szCs w:val="22"/>
          <w:lang w:val="fr-CA"/>
        </w:rPr>
        <w:tab/>
      </w:r>
      <w:r w:rsidR="006C74E0" w:rsidRPr="00527999">
        <w:rPr>
          <w:rFonts w:asciiTheme="minorHAnsi" w:hAnsiTheme="minorHAnsi"/>
          <w:sz w:val="22"/>
          <w:szCs w:val="22"/>
          <w:lang w:val="fr-CA"/>
        </w:rPr>
        <w:tab/>
      </w:r>
      <w:r w:rsidR="00F01AB7">
        <w:rPr>
          <w:rFonts w:asciiTheme="minorHAnsi" w:hAnsiTheme="minorHAnsi"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sz w:val="22"/>
          <w:szCs w:val="22"/>
          <w:lang w:val="fr-CA"/>
        </w:rPr>
        <w:t>Montréal</w:t>
      </w:r>
    </w:p>
    <w:p w:rsidR="000933D5" w:rsidRPr="00527999" w:rsidRDefault="000933D5" w:rsidP="00D90FE1">
      <w:pPr>
        <w:rPr>
          <w:rFonts w:asciiTheme="minorHAnsi" w:hAnsiTheme="minorHAnsi"/>
          <w:sz w:val="22"/>
          <w:szCs w:val="22"/>
          <w:lang w:val="fr-CA"/>
        </w:rPr>
      </w:pPr>
      <w:r w:rsidRPr="00527999">
        <w:rPr>
          <w:rFonts w:asciiTheme="minorHAnsi" w:hAnsiTheme="minorHAnsi"/>
          <w:sz w:val="22"/>
          <w:szCs w:val="22"/>
          <w:lang w:val="fr-CA"/>
        </w:rPr>
        <w:t>2005</w:t>
      </w:r>
      <w:r w:rsidRPr="00527999">
        <w:rPr>
          <w:rFonts w:asciiTheme="minorHAnsi" w:hAnsiTheme="minorHAnsi"/>
          <w:sz w:val="22"/>
          <w:szCs w:val="22"/>
          <w:lang w:val="fr-CA"/>
        </w:rPr>
        <w:tab/>
      </w:r>
      <w:r w:rsidR="006C74E0" w:rsidRPr="00527999">
        <w:rPr>
          <w:rFonts w:asciiTheme="minorHAnsi" w:hAnsiTheme="minorHAnsi"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i/>
          <w:sz w:val="22"/>
          <w:szCs w:val="22"/>
          <w:lang w:val="fr-CA"/>
        </w:rPr>
        <w:t>Cœur à vif</w:t>
      </w:r>
      <w:r w:rsidRPr="00527999">
        <w:rPr>
          <w:rFonts w:asciiTheme="minorHAnsi" w:hAnsiTheme="minorHAnsi"/>
          <w:sz w:val="22"/>
          <w:szCs w:val="22"/>
          <w:lang w:val="fr-CA"/>
        </w:rPr>
        <w:t>, Galerie Le Royer, Montréal</w:t>
      </w:r>
    </w:p>
    <w:p w:rsidR="000933D5" w:rsidRPr="00527999" w:rsidRDefault="000933D5" w:rsidP="00D90FE1">
      <w:pPr>
        <w:rPr>
          <w:rFonts w:asciiTheme="minorHAnsi" w:hAnsiTheme="minorHAnsi"/>
          <w:sz w:val="22"/>
          <w:szCs w:val="22"/>
          <w:lang w:val="fr-CA"/>
        </w:rPr>
      </w:pPr>
      <w:r w:rsidRPr="00527999">
        <w:rPr>
          <w:rFonts w:asciiTheme="minorHAnsi" w:hAnsiTheme="minorHAnsi"/>
          <w:sz w:val="22"/>
          <w:szCs w:val="22"/>
          <w:lang w:val="fr-CA"/>
        </w:rPr>
        <w:t>2004</w:t>
      </w:r>
      <w:r w:rsidRPr="00527999">
        <w:rPr>
          <w:rFonts w:asciiTheme="minorHAnsi" w:hAnsiTheme="minorHAnsi"/>
          <w:sz w:val="22"/>
          <w:szCs w:val="22"/>
          <w:lang w:val="fr-CA"/>
        </w:rPr>
        <w:tab/>
      </w:r>
      <w:r w:rsidR="006C74E0" w:rsidRPr="00527999">
        <w:rPr>
          <w:rFonts w:asciiTheme="minorHAnsi" w:hAnsiTheme="minorHAnsi"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i/>
          <w:sz w:val="22"/>
          <w:szCs w:val="22"/>
          <w:lang w:val="fr-CA"/>
        </w:rPr>
        <w:t>Nécessité intérieure</w:t>
      </w:r>
      <w:r w:rsidRPr="00527999">
        <w:rPr>
          <w:rFonts w:asciiTheme="minorHAnsi" w:hAnsiTheme="minorHAnsi"/>
          <w:sz w:val="22"/>
          <w:szCs w:val="22"/>
          <w:lang w:val="fr-CA"/>
        </w:rPr>
        <w:t>, Galerie 1040, Montréal</w:t>
      </w:r>
    </w:p>
    <w:p w:rsidR="000933D5" w:rsidRPr="00527999" w:rsidRDefault="000933D5" w:rsidP="00D90FE1">
      <w:pPr>
        <w:rPr>
          <w:rFonts w:asciiTheme="minorHAnsi" w:hAnsiTheme="minorHAnsi"/>
          <w:sz w:val="22"/>
          <w:szCs w:val="22"/>
          <w:lang w:val="fr-CA"/>
        </w:rPr>
      </w:pPr>
      <w:r w:rsidRPr="00527999">
        <w:rPr>
          <w:rFonts w:asciiTheme="minorHAnsi" w:hAnsiTheme="minorHAnsi"/>
          <w:sz w:val="22"/>
          <w:szCs w:val="22"/>
          <w:lang w:val="fr-CA"/>
        </w:rPr>
        <w:t>2003</w:t>
      </w:r>
      <w:r w:rsidRPr="00527999">
        <w:rPr>
          <w:rFonts w:asciiTheme="minorHAnsi" w:hAnsiTheme="minorHAnsi"/>
          <w:sz w:val="22"/>
          <w:szCs w:val="22"/>
          <w:lang w:val="fr-CA"/>
        </w:rPr>
        <w:tab/>
      </w:r>
      <w:r w:rsidR="006C74E0" w:rsidRPr="00527999">
        <w:rPr>
          <w:rFonts w:asciiTheme="minorHAnsi" w:hAnsiTheme="minorHAnsi"/>
          <w:sz w:val="22"/>
          <w:szCs w:val="22"/>
          <w:lang w:val="fr-CA"/>
        </w:rPr>
        <w:tab/>
      </w:r>
      <w:proofErr w:type="spellStart"/>
      <w:r w:rsidRPr="00527999">
        <w:rPr>
          <w:rFonts w:asciiTheme="minorHAnsi" w:hAnsiTheme="minorHAnsi"/>
          <w:i/>
          <w:sz w:val="22"/>
          <w:szCs w:val="22"/>
          <w:lang w:val="fr-CA"/>
        </w:rPr>
        <w:t>Ergonergique</w:t>
      </w:r>
      <w:proofErr w:type="spellEnd"/>
      <w:r w:rsidRPr="00527999">
        <w:rPr>
          <w:rFonts w:asciiTheme="minorHAnsi" w:hAnsiTheme="minorHAnsi"/>
          <w:sz w:val="22"/>
          <w:szCs w:val="22"/>
          <w:lang w:val="fr-CA"/>
        </w:rPr>
        <w:t>, Espace Parcours, Montréal</w:t>
      </w:r>
    </w:p>
    <w:p w:rsidR="00A86434" w:rsidRPr="00527999" w:rsidRDefault="000933D5" w:rsidP="00D90FE1">
      <w:pPr>
        <w:rPr>
          <w:rFonts w:asciiTheme="minorHAnsi" w:hAnsiTheme="minorHAnsi"/>
          <w:sz w:val="22"/>
          <w:szCs w:val="22"/>
          <w:lang w:val="fr-CA"/>
        </w:rPr>
      </w:pPr>
      <w:r w:rsidRPr="00527999">
        <w:rPr>
          <w:rFonts w:asciiTheme="minorHAnsi" w:hAnsiTheme="minorHAnsi"/>
          <w:sz w:val="22"/>
          <w:szCs w:val="22"/>
          <w:lang w:val="fr-CA"/>
        </w:rPr>
        <w:t>2002</w:t>
      </w:r>
      <w:r w:rsidRPr="00527999">
        <w:rPr>
          <w:rFonts w:asciiTheme="minorHAnsi" w:hAnsiTheme="minorHAnsi"/>
          <w:sz w:val="22"/>
          <w:szCs w:val="22"/>
          <w:lang w:val="fr-CA"/>
        </w:rPr>
        <w:tab/>
      </w:r>
      <w:r w:rsidR="006C74E0" w:rsidRPr="00527999">
        <w:rPr>
          <w:rFonts w:asciiTheme="minorHAnsi" w:hAnsiTheme="minorHAnsi"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i/>
          <w:sz w:val="22"/>
          <w:szCs w:val="22"/>
          <w:lang w:val="fr-CA"/>
        </w:rPr>
        <w:t>Le premier jugement</w:t>
      </w:r>
      <w:r w:rsidRPr="00527999">
        <w:rPr>
          <w:rFonts w:asciiTheme="minorHAnsi" w:hAnsiTheme="minorHAnsi"/>
          <w:sz w:val="22"/>
          <w:szCs w:val="22"/>
          <w:lang w:val="fr-CA"/>
        </w:rPr>
        <w:t>, Maison de la Gare, St-Bruno</w:t>
      </w:r>
    </w:p>
    <w:p w:rsidR="00894B61" w:rsidRPr="00527999" w:rsidRDefault="00894B61" w:rsidP="006C74E0">
      <w:pPr>
        <w:rPr>
          <w:rFonts w:asciiTheme="minorHAnsi" w:hAnsiTheme="minorHAnsi"/>
          <w:b/>
          <w:sz w:val="22"/>
          <w:szCs w:val="22"/>
          <w:lang w:val="fr-CA"/>
        </w:rPr>
      </w:pPr>
    </w:p>
    <w:p w:rsidR="00F01AB7" w:rsidRDefault="00F01AB7" w:rsidP="006C74E0">
      <w:pPr>
        <w:rPr>
          <w:rFonts w:asciiTheme="minorHAnsi" w:hAnsiTheme="minorHAnsi"/>
          <w:b/>
          <w:sz w:val="22"/>
          <w:szCs w:val="22"/>
          <w:lang w:val="fr-CA"/>
        </w:rPr>
      </w:pPr>
    </w:p>
    <w:p w:rsidR="000933D5" w:rsidRPr="00527999" w:rsidRDefault="000933D5" w:rsidP="006C74E0">
      <w:pPr>
        <w:rPr>
          <w:rFonts w:asciiTheme="minorHAnsi" w:hAnsiTheme="minorHAnsi"/>
          <w:b/>
          <w:sz w:val="22"/>
          <w:szCs w:val="22"/>
          <w:lang w:val="fr-CA"/>
        </w:rPr>
      </w:pPr>
      <w:r w:rsidRPr="00527999">
        <w:rPr>
          <w:rFonts w:asciiTheme="minorHAnsi" w:hAnsiTheme="minorHAnsi"/>
          <w:b/>
          <w:sz w:val="22"/>
          <w:szCs w:val="22"/>
          <w:lang w:val="fr-CA"/>
        </w:rPr>
        <w:t>Exposition</w:t>
      </w:r>
      <w:r w:rsidR="00DD3E5B" w:rsidRPr="00527999">
        <w:rPr>
          <w:rFonts w:asciiTheme="minorHAnsi" w:hAnsiTheme="minorHAnsi"/>
          <w:b/>
          <w:sz w:val="22"/>
          <w:szCs w:val="22"/>
          <w:lang w:val="fr-CA"/>
        </w:rPr>
        <w:t>s</w:t>
      </w:r>
      <w:r w:rsidRPr="00527999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="00DD3E5B" w:rsidRPr="00527999">
        <w:rPr>
          <w:rFonts w:asciiTheme="minorHAnsi" w:hAnsiTheme="minorHAnsi"/>
          <w:b/>
          <w:sz w:val="22"/>
          <w:szCs w:val="22"/>
          <w:lang w:val="fr-CA"/>
        </w:rPr>
        <w:t>c</w:t>
      </w:r>
      <w:r w:rsidRPr="00527999">
        <w:rPr>
          <w:rFonts w:asciiTheme="minorHAnsi" w:hAnsiTheme="minorHAnsi"/>
          <w:b/>
          <w:sz w:val="22"/>
          <w:szCs w:val="22"/>
          <w:lang w:val="fr-CA"/>
        </w:rPr>
        <w:t>ollective</w:t>
      </w:r>
      <w:r w:rsidR="00DD3E5B" w:rsidRPr="00527999">
        <w:rPr>
          <w:rFonts w:asciiTheme="minorHAnsi" w:hAnsiTheme="minorHAnsi"/>
          <w:b/>
          <w:sz w:val="22"/>
          <w:szCs w:val="22"/>
          <w:lang w:val="fr-CA"/>
        </w:rPr>
        <w:t>s</w:t>
      </w:r>
    </w:p>
    <w:p w:rsidR="006C74E0" w:rsidRPr="00527999" w:rsidRDefault="006C74E0" w:rsidP="006C74E0">
      <w:pPr>
        <w:ind w:right="20"/>
        <w:jc w:val="both"/>
        <w:rPr>
          <w:rFonts w:asciiTheme="minorHAnsi" w:hAnsiTheme="minorHAnsi"/>
          <w:bCs/>
          <w:sz w:val="22"/>
          <w:szCs w:val="22"/>
          <w:lang w:val="fr-CA"/>
        </w:rPr>
      </w:pPr>
    </w:p>
    <w:p w:rsidR="00894B61" w:rsidRPr="00527999" w:rsidRDefault="00894B61" w:rsidP="00894B61">
      <w:pPr>
        <w:pStyle w:val="Corpsdetexte2"/>
        <w:spacing w:before="0" w:beforeAutospacing="0" w:after="0" w:afterAutospacing="0"/>
        <w:ind w:left="851" w:hanging="851"/>
        <w:rPr>
          <w:rFonts w:asciiTheme="minorHAnsi" w:hAnsiTheme="minorHAnsi"/>
          <w:sz w:val="22"/>
          <w:szCs w:val="22"/>
        </w:rPr>
      </w:pPr>
      <w:r w:rsidRPr="00527999">
        <w:rPr>
          <w:rFonts w:asciiTheme="minorHAnsi" w:hAnsiTheme="minorHAnsi"/>
          <w:sz w:val="22"/>
          <w:szCs w:val="22"/>
        </w:rPr>
        <w:t>2015</w:t>
      </w:r>
      <w:r w:rsidRPr="00527999">
        <w:rPr>
          <w:rFonts w:asciiTheme="minorHAnsi" w:hAnsiTheme="minorHAnsi"/>
          <w:sz w:val="22"/>
          <w:szCs w:val="22"/>
        </w:rPr>
        <w:tab/>
      </w:r>
      <w:r w:rsidRPr="00527999">
        <w:rPr>
          <w:rFonts w:asciiTheme="minorHAnsi" w:hAnsiTheme="minorHAnsi"/>
          <w:sz w:val="22"/>
          <w:szCs w:val="22"/>
        </w:rPr>
        <w:tab/>
      </w:r>
      <w:r w:rsidRPr="00527999">
        <w:rPr>
          <w:rFonts w:asciiTheme="minorHAnsi" w:hAnsiTheme="minorHAnsi"/>
          <w:i/>
          <w:sz w:val="22"/>
          <w:szCs w:val="22"/>
        </w:rPr>
        <w:t>Medley</w:t>
      </w:r>
      <w:r w:rsidRPr="00527999">
        <w:rPr>
          <w:rFonts w:asciiTheme="minorHAnsi" w:hAnsiTheme="minorHAnsi"/>
          <w:sz w:val="22"/>
          <w:szCs w:val="22"/>
        </w:rPr>
        <w:t>, Galerie Blanche, Montréal</w:t>
      </w:r>
    </w:p>
    <w:p w:rsidR="00F552FA" w:rsidRPr="00527999" w:rsidRDefault="00F552FA" w:rsidP="00894B61">
      <w:pPr>
        <w:pStyle w:val="Corpsdetexte2"/>
        <w:spacing w:before="0" w:beforeAutospacing="0" w:after="0" w:afterAutospacing="0"/>
        <w:ind w:left="851" w:hanging="851"/>
        <w:rPr>
          <w:rFonts w:asciiTheme="minorHAnsi" w:hAnsiTheme="minorHAnsi"/>
          <w:sz w:val="22"/>
          <w:szCs w:val="22"/>
        </w:rPr>
      </w:pPr>
      <w:r w:rsidRPr="00527999">
        <w:rPr>
          <w:rFonts w:asciiTheme="minorHAnsi" w:hAnsiTheme="minorHAnsi"/>
          <w:sz w:val="22"/>
          <w:szCs w:val="22"/>
        </w:rPr>
        <w:t>2011-15</w:t>
      </w:r>
      <w:r w:rsidRPr="00527999">
        <w:rPr>
          <w:rFonts w:asciiTheme="minorHAnsi" w:hAnsiTheme="minorHAnsi"/>
          <w:sz w:val="22"/>
          <w:szCs w:val="22"/>
        </w:rPr>
        <w:tab/>
      </w:r>
      <w:r w:rsidRPr="00527999">
        <w:rPr>
          <w:rFonts w:asciiTheme="minorHAnsi" w:hAnsiTheme="minorHAnsi"/>
          <w:sz w:val="22"/>
          <w:szCs w:val="22"/>
        </w:rPr>
        <w:tab/>
      </w:r>
      <w:r w:rsidR="00F01AB7">
        <w:rPr>
          <w:rFonts w:asciiTheme="minorHAnsi" w:hAnsiTheme="minorHAnsi"/>
          <w:i/>
          <w:sz w:val="22"/>
          <w:szCs w:val="22"/>
        </w:rPr>
        <w:t>Les petit</w:t>
      </w:r>
      <w:r w:rsidRPr="00527999">
        <w:rPr>
          <w:rFonts w:asciiTheme="minorHAnsi" w:hAnsiTheme="minorHAnsi"/>
          <w:i/>
          <w:sz w:val="22"/>
          <w:szCs w:val="22"/>
        </w:rPr>
        <w:t>s formats</w:t>
      </w:r>
      <w:r w:rsidRPr="00527999">
        <w:rPr>
          <w:rFonts w:asciiTheme="minorHAnsi" w:hAnsiTheme="minorHAnsi"/>
          <w:sz w:val="22"/>
          <w:szCs w:val="22"/>
        </w:rPr>
        <w:t>, Galerie Blanche, Montréal</w:t>
      </w:r>
    </w:p>
    <w:p w:rsidR="000671AD" w:rsidRPr="00527999" w:rsidRDefault="000671AD" w:rsidP="000671AD">
      <w:pPr>
        <w:autoSpaceDE w:val="0"/>
        <w:autoSpaceDN w:val="0"/>
        <w:adjustRightInd w:val="0"/>
        <w:rPr>
          <w:rFonts w:asciiTheme="minorHAnsi" w:hAnsiTheme="minorHAnsi" w:cs="Calibri"/>
          <w:bCs/>
          <w:sz w:val="22"/>
          <w:szCs w:val="22"/>
          <w:lang w:val="fr-CA"/>
        </w:rPr>
      </w:pPr>
      <w:r w:rsidRPr="00527999">
        <w:rPr>
          <w:rFonts w:asciiTheme="minorHAnsi" w:hAnsiTheme="minorHAnsi" w:cs="Calibri"/>
          <w:bCs/>
          <w:sz w:val="22"/>
          <w:szCs w:val="22"/>
          <w:lang w:val="fr-CA"/>
        </w:rPr>
        <w:t>2013</w:t>
      </w:r>
      <w:r w:rsidRPr="00527999">
        <w:rPr>
          <w:rFonts w:asciiTheme="minorHAnsi" w:hAnsiTheme="minorHAnsi" w:cs="Calibri"/>
          <w:bCs/>
          <w:sz w:val="22"/>
          <w:szCs w:val="22"/>
          <w:lang w:val="fr-CA"/>
        </w:rPr>
        <w:tab/>
      </w:r>
      <w:r w:rsidRPr="00527999">
        <w:rPr>
          <w:rFonts w:asciiTheme="minorHAnsi" w:hAnsiTheme="minorHAnsi" w:cs="Calibri"/>
          <w:bCs/>
          <w:sz w:val="22"/>
          <w:szCs w:val="22"/>
          <w:lang w:val="fr-CA"/>
        </w:rPr>
        <w:tab/>
      </w:r>
      <w:r w:rsidRPr="00527999">
        <w:rPr>
          <w:rFonts w:asciiTheme="minorHAnsi" w:hAnsiTheme="minorHAnsi" w:cs="Calibri"/>
          <w:bCs/>
          <w:i/>
          <w:sz w:val="22"/>
          <w:szCs w:val="22"/>
          <w:lang w:val="fr-CA"/>
        </w:rPr>
        <w:t>La Sculpture sous tous les angles</w:t>
      </w:r>
      <w:r w:rsidRPr="00527999">
        <w:rPr>
          <w:rFonts w:asciiTheme="minorHAnsi" w:hAnsiTheme="minorHAnsi" w:cs="Calibri"/>
          <w:bCs/>
          <w:sz w:val="22"/>
          <w:szCs w:val="22"/>
          <w:lang w:val="fr-CA"/>
        </w:rPr>
        <w:t>, Galerie Blanche, Montréal</w:t>
      </w:r>
    </w:p>
    <w:p w:rsidR="004616AE" w:rsidRPr="00527999" w:rsidRDefault="004616AE" w:rsidP="006C74E0">
      <w:pPr>
        <w:ind w:right="20"/>
        <w:jc w:val="both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527999">
        <w:rPr>
          <w:rFonts w:asciiTheme="minorHAnsi" w:hAnsiTheme="minorHAnsi"/>
          <w:bCs/>
          <w:sz w:val="22"/>
          <w:szCs w:val="22"/>
          <w:lang w:val="fr-CA"/>
        </w:rPr>
        <w:t>2006</w:t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="006C74E0"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 xml:space="preserve">Château </w:t>
      </w:r>
      <w:proofErr w:type="spellStart"/>
      <w:r w:rsidRPr="00527999">
        <w:rPr>
          <w:rFonts w:asciiTheme="minorHAnsi" w:hAnsiTheme="minorHAnsi"/>
          <w:bCs/>
          <w:sz w:val="22"/>
          <w:szCs w:val="22"/>
          <w:lang w:val="fr-CA"/>
        </w:rPr>
        <w:t>Dufresnes</w:t>
      </w:r>
      <w:proofErr w:type="spellEnd"/>
      <w:r w:rsidRPr="00527999">
        <w:rPr>
          <w:rFonts w:asciiTheme="minorHAnsi" w:hAnsiTheme="minorHAnsi"/>
          <w:bCs/>
          <w:sz w:val="22"/>
          <w:szCs w:val="22"/>
          <w:lang w:val="fr-CA"/>
        </w:rPr>
        <w:t xml:space="preserve">, </w:t>
      </w:r>
      <w:r w:rsidR="00A86434" w:rsidRPr="00527999">
        <w:rPr>
          <w:rFonts w:asciiTheme="minorHAnsi" w:hAnsiTheme="minorHAnsi"/>
          <w:bCs/>
          <w:i/>
          <w:sz w:val="22"/>
          <w:szCs w:val="22"/>
          <w:lang w:val="fr-CA"/>
        </w:rPr>
        <w:t xml:space="preserve">Hommage à Bernard </w:t>
      </w:r>
      <w:proofErr w:type="spellStart"/>
      <w:r w:rsidR="00A86434" w:rsidRPr="00527999">
        <w:rPr>
          <w:rFonts w:asciiTheme="minorHAnsi" w:hAnsiTheme="minorHAnsi"/>
          <w:bCs/>
          <w:i/>
          <w:sz w:val="22"/>
          <w:szCs w:val="22"/>
          <w:lang w:val="fr-CA"/>
        </w:rPr>
        <w:t>Mo</w:t>
      </w:r>
      <w:r w:rsidRPr="00527999">
        <w:rPr>
          <w:rFonts w:asciiTheme="minorHAnsi" w:hAnsiTheme="minorHAnsi"/>
          <w:bCs/>
          <w:i/>
          <w:sz w:val="22"/>
          <w:szCs w:val="22"/>
          <w:lang w:val="fr-CA"/>
        </w:rPr>
        <w:t>risset</w:t>
      </w:r>
      <w:proofErr w:type="spellEnd"/>
    </w:p>
    <w:p w:rsidR="004616AE" w:rsidRPr="00527999" w:rsidRDefault="004616AE" w:rsidP="00D90FE1">
      <w:pPr>
        <w:ind w:right="20"/>
        <w:jc w:val="both"/>
        <w:rPr>
          <w:rFonts w:asciiTheme="minorHAnsi" w:hAnsiTheme="minorHAnsi"/>
          <w:bCs/>
          <w:sz w:val="22"/>
          <w:szCs w:val="22"/>
          <w:lang w:val="fr-CA"/>
        </w:rPr>
      </w:pPr>
      <w:r w:rsidRPr="00527999">
        <w:rPr>
          <w:rFonts w:asciiTheme="minorHAnsi" w:hAnsiTheme="minorHAnsi"/>
          <w:bCs/>
          <w:sz w:val="22"/>
          <w:szCs w:val="22"/>
          <w:lang w:val="fr-CA"/>
        </w:rPr>
        <w:t>2006</w:t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="006C74E0"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 xml:space="preserve">Musée Marc-Aurèle Fortin, </w:t>
      </w:r>
      <w:r w:rsidRPr="00527999">
        <w:rPr>
          <w:rFonts w:asciiTheme="minorHAnsi" w:hAnsiTheme="minorHAnsi"/>
          <w:bCs/>
          <w:i/>
          <w:sz w:val="22"/>
          <w:szCs w:val="22"/>
          <w:lang w:val="fr-CA"/>
        </w:rPr>
        <w:t>La fête des fleurs</w:t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>, Montréal</w:t>
      </w:r>
    </w:p>
    <w:p w:rsidR="00D90FE1" w:rsidRPr="00527999" w:rsidRDefault="004616AE" w:rsidP="00D90FE1">
      <w:pPr>
        <w:ind w:right="20"/>
        <w:jc w:val="both"/>
        <w:rPr>
          <w:rFonts w:asciiTheme="minorHAnsi" w:hAnsiTheme="minorHAnsi"/>
          <w:bCs/>
          <w:sz w:val="22"/>
          <w:szCs w:val="22"/>
          <w:lang w:val="fr-CA"/>
        </w:rPr>
      </w:pPr>
      <w:r w:rsidRPr="00527999">
        <w:rPr>
          <w:rFonts w:asciiTheme="minorHAnsi" w:hAnsiTheme="minorHAnsi"/>
          <w:bCs/>
          <w:sz w:val="22"/>
          <w:szCs w:val="22"/>
          <w:lang w:val="fr-CA"/>
        </w:rPr>
        <w:t>2004</w:t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="006C74E0"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="00FC06B7" w:rsidRPr="00527999">
        <w:rPr>
          <w:rFonts w:asciiTheme="minorHAnsi" w:hAnsiTheme="minorHAnsi"/>
          <w:bCs/>
          <w:sz w:val="22"/>
          <w:szCs w:val="22"/>
          <w:lang w:val="fr-CA"/>
        </w:rPr>
        <w:t xml:space="preserve">Galerie 1637, </w:t>
      </w:r>
      <w:r w:rsidR="00FC06B7" w:rsidRPr="00527999">
        <w:rPr>
          <w:rFonts w:asciiTheme="minorHAnsi" w:hAnsiTheme="minorHAnsi"/>
          <w:bCs/>
          <w:i/>
          <w:sz w:val="22"/>
          <w:szCs w:val="22"/>
          <w:lang w:val="fr-CA"/>
        </w:rPr>
        <w:t>Plein feu sur l’été</w:t>
      </w:r>
      <w:r w:rsidR="00FC06B7" w:rsidRPr="00527999">
        <w:rPr>
          <w:rFonts w:asciiTheme="minorHAnsi" w:hAnsiTheme="minorHAnsi"/>
          <w:bCs/>
          <w:sz w:val="22"/>
          <w:szCs w:val="22"/>
          <w:lang w:val="fr-CA"/>
        </w:rPr>
        <w:t>, Montréal</w:t>
      </w:r>
    </w:p>
    <w:p w:rsidR="00FC06B7" w:rsidRPr="00527999" w:rsidRDefault="00FC06B7" w:rsidP="00D90FE1">
      <w:pPr>
        <w:ind w:right="20"/>
        <w:jc w:val="both"/>
        <w:rPr>
          <w:rFonts w:asciiTheme="minorHAnsi" w:hAnsiTheme="minorHAnsi"/>
          <w:bCs/>
          <w:sz w:val="22"/>
          <w:szCs w:val="22"/>
          <w:lang w:val="fr-CA"/>
        </w:rPr>
      </w:pPr>
      <w:r w:rsidRPr="00527999">
        <w:rPr>
          <w:rFonts w:asciiTheme="minorHAnsi" w:hAnsiTheme="minorHAnsi"/>
          <w:bCs/>
          <w:sz w:val="22"/>
          <w:szCs w:val="22"/>
          <w:lang w:val="fr-CA"/>
        </w:rPr>
        <w:t>2003</w:t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="006C74E0"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 xml:space="preserve">Galerie 1637, </w:t>
      </w:r>
      <w:r w:rsidRPr="00527999">
        <w:rPr>
          <w:rFonts w:asciiTheme="minorHAnsi" w:hAnsiTheme="minorHAnsi"/>
          <w:bCs/>
          <w:i/>
          <w:sz w:val="22"/>
          <w:szCs w:val="22"/>
          <w:lang w:val="fr-CA"/>
        </w:rPr>
        <w:t>À chacun son No</w:t>
      </w:r>
      <w:r w:rsidR="00A86434" w:rsidRPr="00527999">
        <w:rPr>
          <w:rFonts w:asciiTheme="minorHAnsi" w:hAnsiTheme="minorHAnsi"/>
          <w:bCs/>
          <w:i/>
          <w:sz w:val="22"/>
          <w:szCs w:val="22"/>
          <w:lang w:val="fr-CA"/>
        </w:rPr>
        <w:t>ël</w:t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>, Montréal</w:t>
      </w:r>
    </w:p>
    <w:p w:rsidR="000933D5" w:rsidRPr="00527999" w:rsidRDefault="00FC06B7" w:rsidP="00D90FE1">
      <w:pPr>
        <w:ind w:right="20"/>
        <w:jc w:val="both"/>
        <w:rPr>
          <w:rFonts w:asciiTheme="minorHAnsi" w:hAnsiTheme="minorHAnsi"/>
          <w:bCs/>
          <w:sz w:val="22"/>
          <w:szCs w:val="22"/>
          <w:lang w:val="fr-CA"/>
        </w:rPr>
      </w:pPr>
      <w:r w:rsidRPr="00527999">
        <w:rPr>
          <w:rFonts w:asciiTheme="minorHAnsi" w:hAnsiTheme="minorHAnsi"/>
          <w:bCs/>
          <w:sz w:val="22"/>
          <w:szCs w:val="22"/>
          <w:lang w:val="fr-CA"/>
        </w:rPr>
        <w:t>2001</w:t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="006C74E0"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>Galerie Agora, New York</w:t>
      </w:r>
    </w:p>
    <w:p w:rsidR="00FC06B7" w:rsidRPr="00527999" w:rsidRDefault="00FC06B7" w:rsidP="00D90FE1">
      <w:pPr>
        <w:ind w:right="20"/>
        <w:jc w:val="both"/>
        <w:rPr>
          <w:rFonts w:asciiTheme="minorHAnsi" w:hAnsiTheme="minorHAnsi"/>
          <w:bCs/>
          <w:sz w:val="22"/>
          <w:szCs w:val="22"/>
          <w:lang w:val="fr-CA"/>
        </w:rPr>
      </w:pPr>
      <w:r w:rsidRPr="00527999">
        <w:rPr>
          <w:rFonts w:asciiTheme="minorHAnsi" w:hAnsiTheme="minorHAnsi"/>
          <w:bCs/>
          <w:sz w:val="22"/>
          <w:szCs w:val="22"/>
          <w:lang w:val="fr-CA"/>
        </w:rPr>
        <w:t>2001</w:t>
      </w:r>
      <w:r w:rsidR="006C74E0"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ab/>
        <w:t>Ville de Longueuil, Fête de la Saint-Jean Baptiste, Longueuil, QC</w:t>
      </w:r>
    </w:p>
    <w:p w:rsidR="00FC06B7" w:rsidRPr="00527999" w:rsidRDefault="00A86434" w:rsidP="00D90FE1">
      <w:pPr>
        <w:ind w:right="20"/>
        <w:jc w:val="both"/>
        <w:rPr>
          <w:rFonts w:asciiTheme="minorHAnsi" w:hAnsiTheme="minorHAnsi"/>
          <w:bCs/>
          <w:sz w:val="22"/>
          <w:szCs w:val="22"/>
          <w:lang w:val="fr-CA"/>
        </w:rPr>
      </w:pPr>
      <w:r w:rsidRPr="00527999">
        <w:rPr>
          <w:rFonts w:asciiTheme="minorHAnsi" w:hAnsiTheme="minorHAnsi"/>
          <w:bCs/>
          <w:sz w:val="22"/>
          <w:szCs w:val="22"/>
          <w:lang w:val="fr-CA"/>
        </w:rPr>
        <w:t>2000</w:t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="006C74E0"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>Vieux-Presbytère, p</w:t>
      </w:r>
      <w:r w:rsidR="00FC06B7" w:rsidRPr="00527999">
        <w:rPr>
          <w:rFonts w:asciiTheme="minorHAnsi" w:hAnsiTheme="minorHAnsi"/>
          <w:bCs/>
          <w:sz w:val="22"/>
          <w:szCs w:val="22"/>
          <w:lang w:val="fr-CA"/>
        </w:rPr>
        <w:t>restation d’art visuel, St-Bruno, QC</w:t>
      </w:r>
    </w:p>
    <w:p w:rsidR="000933D5" w:rsidRPr="00527999" w:rsidRDefault="000933D5" w:rsidP="00D90FE1">
      <w:pPr>
        <w:jc w:val="both"/>
        <w:rPr>
          <w:rFonts w:asciiTheme="minorHAnsi" w:hAnsiTheme="minorHAnsi"/>
          <w:b/>
          <w:bCs/>
          <w:sz w:val="22"/>
          <w:szCs w:val="22"/>
          <w:lang w:val="fr-CA"/>
        </w:rPr>
      </w:pPr>
      <w:r w:rsidRPr="00527999"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b/>
          <w:bCs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b/>
          <w:bCs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b/>
          <w:bCs/>
          <w:sz w:val="22"/>
          <w:szCs w:val="22"/>
          <w:lang w:val="fr-CA"/>
        </w:rPr>
        <w:tab/>
      </w:r>
    </w:p>
    <w:p w:rsidR="00A86434" w:rsidRPr="00527999" w:rsidRDefault="00A86434" w:rsidP="00A86434">
      <w:pPr>
        <w:widowControl w:val="0"/>
        <w:tabs>
          <w:tab w:val="left" w:pos="1440"/>
        </w:tabs>
        <w:suppressAutoHyphens/>
        <w:overflowPunct w:val="0"/>
        <w:jc w:val="both"/>
        <w:rPr>
          <w:rFonts w:asciiTheme="minorHAnsi" w:hAnsiTheme="minorHAnsi"/>
          <w:sz w:val="22"/>
          <w:szCs w:val="22"/>
          <w:lang w:val="fr-CA"/>
        </w:rPr>
      </w:pPr>
      <w:r w:rsidRPr="00527999">
        <w:rPr>
          <w:rFonts w:asciiTheme="minorHAnsi" w:hAnsiTheme="minorHAnsi"/>
          <w:sz w:val="22"/>
          <w:szCs w:val="22"/>
          <w:lang w:val="fr-CA"/>
        </w:rPr>
        <w:tab/>
      </w:r>
    </w:p>
    <w:p w:rsidR="00A86434" w:rsidRPr="00527999" w:rsidRDefault="00A86434" w:rsidP="00A86434">
      <w:pPr>
        <w:widowControl w:val="0"/>
        <w:tabs>
          <w:tab w:val="left" w:pos="1440"/>
        </w:tabs>
        <w:suppressAutoHyphens/>
        <w:overflowPunct w:val="0"/>
        <w:jc w:val="both"/>
        <w:rPr>
          <w:rFonts w:asciiTheme="minorHAnsi" w:hAnsiTheme="minorHAnsi"/>
          <w:sz w:val="22"/>
          <w:szCs w:val="22"/>
          <w:lang w:val="fr-CA"/>
        </w:rPr>
      </w:pPr>
    </w:p>
    <w:p w:rsidR="00F01AB7" w:rsidRDefault="00F01AB7" w:rsidP="00F01AB7">
      <w:pPr>
        <w:rPr>
          <w:rFonts w:asciiTheme="minorHAnsi" w:hAnsiTheme="minorHAnsi"/>
          <w:b/>
          <w:sz w:val="22"/>
          <w:szCs w:val="22"/>
          <w:lang w:val="fr-CA"/>
        </w:rPr>
      </w:pPr>
    </w:p>
    <w:p w:rsidR="00F01AB7" w:rsidRDefault="00F01AB7" w:rsidP="00F01AB7">
      <w:pPr>
        <w:rPr>
          <w:rFonts w:asciiTheme="minorHAnsi" w:hAnsiTheme="minorHAnsi"/>
          <w:b/>
          <w:sz w:val="22"/>
          <w:szCs w:val="22"/>
          <w:lang w:val="fr-CA"/>
        </w:rPr>
      </w:pPr>
    </w:p>
    <w:p w:rsidR="00F01AB7" w:rsidRDefault="00F01AB7" w:rsidP="00F01AB7">
      <w:pPr>
        <w:rPr>
          <w:rFonts w:asciiTheme="minorHAnsi" w:hAnsiTheme="minorHAnsi"/>
          <w:b/>
          <w:sz w:val="22"/>
          <w:szCs w:val="22"/>
          <w:lang w:val="fr-CA"/>
        </w:rPr>
      </w:pPr>
    </w:p>
    <w:p w:rsidR="00855D9F" w:rsidRPr="00527999" w:rsidRDefault="006C74E0" w:rsidP="00F01AB7">
      <w:pPr>
        <w:rPr>
          <w:rFonts w:asciiTheme="minorHAnsi" w:hAnsiTheme="minorHAnsi"/>
          <w:b/>
          <w:sz w:val="22"/>
          <w:szCs w:val="22"/>
          <w:lang w:val="fr-CA"/>
        </w:rPr>
      </w:pPr>
      <w:r w:rsidRPr="00527999">
        <w:rPr>
          <w:rFonts w:asciiTheme="minorHAnsi" w:hAnsiTheme="minorHAnsi"/>
          <w:b/>
          <w:sz w:val="22"/>
          <w:szCs w:val="22"/>
          <w:lang w:val="fr-CA"/>
        </w:rPr>
        <w:t>Couverture médiatique</w:t>
      </w:r>
    </w:p>
    <w:p w:rsidR="006C74E0" w:rsidRPr="00527999" w:rsidRDefault="006C74E0" w:rsidP="00A86434">
      <w:pPr>
        <w:rPr>
          <w:rFonts w:asciiTheme="minorHAnsi" w:hAnsiTheme="minorHAnsi"/>
          <w:b/>
          <w:sz w:val="22"/>
          <w:szCs w:val="22"/>
          <w:lang w:val="fr-CA"/>
        </w:rPr>
      </w:pPr>
    </w:p>
    <w:p w:rsidR="00001D33" w:rsidRPr="00527999" w:rsidRDefault="00001D33" w:rsidP="00D90FE1">
      <w:pPr>
        <w:ind w:left="720" w:hanging="720"/>
        <w:rPr>
          <w:rFonts w:asciiTheme="minorHAnsi" w:hAnsiTheme="minorHAnsi" w:cstheme="minorHAnsi"/>
          <w:i/>
          <w:sz w:val="22"/>
          <w:szCs w:val="22"/>
          <w:lang w:val="fr-CA"/>
        </w:rPr>
      </w:pPr>
      <w:r w:rsidRPr="00527999">
        <w:rPr>
          <w:rFonts w:asciiTheme="minorHAnsi" w:hAnsiTheme="minorHAnsi" w:cstheme="minorHAnsi"/>
          <w:sz w:val="22"/>
          <w:szCs w:val="22"/>
          <w:lang w:val="fr-CA"/>
        </w:rPr>
        <w:t>2014</w:t>
      </w:r>
      <w:r w:rsidRPr="0052799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527999">
        <w:rPr>
          <w:rFonts w:asciiTheme="minorHAnsi" w:hAnsiTheme="minorHAnsi" w:cstheme="minorHAnsi"/>
          <w:sz w:val="22"/>
          <w:szCs w:val="22"/>
          <w:lang w:val="fr-CA"/>
        </w:rPr>
        <w:tab/>
        <w:t xml:space="preserve">Radio-Canada Télé, artiste invitée, </w:t>
      </w:r>
      <w:r w:rsidRPr="00527999">
        <w:rPr>
          <w:rFonts w:asciiTheme="minorHAnsi" w:hAnsiTheme="minorHAnsi" w:cstheme="minorHAnsi"/>
          <w:i/>
          <w:sz w:val="22"/>
          <w:szCs w:val="22"/>
          <w:lang w:val="fr-CA"/>
        </w:rPr>
        <w:t xml:space="preserve">Entrée principale, </w:t>
      </w:r>
      <w:r w:rsidRPr="00527999">
        <w:rPr>
          <w:rFonts w:asciiTheme="minorHAnsi" w:hAnsiTheme="minorHAnsi" w:cstheme="minorHAnsi"/>
          <w:sz w:val="22"/>
          <w:szCs w:val="22"/>
          <w:lang w:val="fr-CA"/>
        </w:rPr>
        <w:t>17 octobre</w:t>
      </w:r>
      <w:r w:rsidRPr="00527999">
        <w:rPr>
          <w:rFonts w:asciiTheme="minorHAnsi" w:hAnsiTheme="minorHAnsi" w:cstheme="minorHAnsi"/>
          <w:i/>
          <w:sz w:val="22"/>
          <w:szCs w:val="22"/>
          <w:lang w:val="fr-CA"/>
        </w:rPr>
        <w:t xml:space="preserve"> </w:t>
      </w:r>
    </w:p>
    <w:p w:rsidR="00F552FA" w:rsidRPr="00527999" w:rsidRDefault="002A2C58" w:rsidP="002A2C58">
      <w:pPr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i/>
          <w:sz w:val="22"/>
          <w:szCs w:val="22"/>
          <w:lang w:val="fr-CA"/>
        </w:rPr>
      </w:pPr>
      <w:r w:rsidRPr="00527999">
        <w:rPr>
          <w:rFonts w:asciiTheme="minorHAnsi" w:hAnsiTheme="minorHAnsi" w:cs="Arial"/>
          <w:b/>
          <w:bCs/>
          <w:color w:val="333333"/>
          <w:sz w:val="22"/>
          <w:szCs w:val="22"/>
          <w:lang w:val="fr-CA" w:eastAsia="fr-CA"/>
        </w:rPr>
        <w:t>2014</w:t>
      </w:r>
      <w:r w:rsidRPr="00527999">
        <w:rPr>
          <w:rFonts w:asciiTheme="minorHAnsi" w:hAnsiTheme="minorHAnsi" w:cs="Arial"/>
          <w:b/>
          <w:bCs/>
          <w:color w:val="333333"/>
          <w:sz w:val="22"/>
          <w:szCs w:val="22"/>
          <w:lang w:val="fr-CA" w:eastAsia="fr-CA"/>
        </w:rPr>
        <w:tab/>
      </w:r>
      <w:r w:rsidR="00F552FA" w:rsidRPr="00527999">
        <w:rPr>
          <w:rFonts w:asciiTheme="minorHAnsi" w:hAnsiTheme="minorHAnsi" w:cs="Arial"/>
          <w:b/>
          <w:bCs/>
          <w:color w:val="333333"/>
          <w:sz w:val="22"/>
          <w:szCs w:val="22"/>
          <w:lang w:val="fr-CA" w:eastAsia="fr-CA"/>
        </w:rPr>
        <w:t>Production vidéo numérique (Gagnon à l’</w:t>
      </w:r>
      <w:proofErr w:type="spellStart"/>
      <w:r w:rsidR="00F552FA" w:rsidRPr="00527999">
        <w:rPr>
          <w:rFonts w:asciiTheme="minorHAnsi" w:hAnsiTheme="minorHAnsi" w:cs="Arial"/>
          <w:b/>
          <w:bCs/>
          <w:color w:val="333333"/>
          <w:sz w:val="22"/>
          <w:szCs w:val="22"/>
          <w:lang w:val="fr-CA" w:eastAsia="fr-CA"/>
        </w:rPr>
        <w:t>oeuvre</w:t>
      </w:r>
      <w:proofErr w:type="spellEnd"/>
      <w:r w:rsidR="00F552FA" w:rsidRPr="00527999">
        <w:rPr>
          <w:rFonts w:asciiTheme="minorHAnsi" w:hAnsiTheme="minorHAnsi" w:cs="Arial"/>
          <w:b/>
          <w:bCs/>
          <w:color w:val="333333"/>
          <w:sz w:val="22"/>
          <w:szCs w:val="22"/>
          <w:lang w:val="fr-CA" w:eastAsia="fr-CA"/>
        </w:rPr>
        <w:t xml:space="preserve">) </w:t>
      </w:r>
      <w:r w:rsidR="00F552FA" w:rsidRPr="00527999">
        <w:rPr>
          <w:rFonts w:asciiTheme="minorHAnsi" w:hAnsiTheme="minorHAnsi" w:cs="Arial"/>
          <w:color w:val="333333"/>
          <w:sz w:val="22"/>
          <w:szCs w:val="22"/>
          <w:lang w:val="fr-CA" w:eastAsia="fr-CA"/>
        </w:rPr>
        <w:t xml:space="preserve">Christophe Arsenault, Saint-Bruno, Québec (Caméra et </w:t>
      </w:r>
      <w:proofErr w:type="gramStart"/>
      <w:r w:rsidR="00F552FA" w:rsidRPr="00527999">
        <w:rPr>
          <w:rFonts w:asciiTheme="minorHAnsi" w:hAnsiTheme="minorHAnsi" w:cs="Arial"/>
          <w:color w:val="333333"/>
          <w:sz w:val="22"/>
          <w:szCs w:val="22"/>
          <w:lang w:val="fr-CA" w:eastAsia="fr-CA"/>
        </w:rPr>
        <w:t>montage</w:t>
      </w:r>
      <w:r w:rsidRPr="00527999">
        <w:rPr>
          <w:rFonts w:asciiTheme="minorHAnsi" w:hAnsiTheme="minorHAnsi" w:cs="Arial"/>
          <w:color w:val="333333"/>
          <w:sz w:val="22"/>
          <w:szCs w:val="22"/>
          <w:lang w:val="fr-CA" w:eastAsia="fr-CA"/>
        </w:rPr>
        <w:t xml:space="preserve"> </w:t>
      </w:r>
      <w:r w:rsidR="00F552FA" w:rsidRPr="00527999">
        <w:rPr>
          <w:rFonts w:asciiTheme="minorHAnsi" w:hAnsiTheme="minorHAnsi" w:cs="Arial"/>
          <w:color w:val="333333"/>
          <w:sz w:val="22"/>
          <w:szCs w:val="22"/>
          <w:lang w:val="fr-CA" w:eastAsia="fr-CA"/>
        </w:rPr>
        <w:t>)</w:t>
      </w:r>
      <w:proofErr w:type="gramEnd"/>
    </w:p>
    <w:p w:rsidR="00855D9F" w:rsidRPr="00527999" w:rsidRDefault="00855D9F" w:rsidP="00F01AB7">
      <w:pPr>
        <w:ind w:left="1440" w:hanging="1440"/>
        <w:rPr>
          <w:rFonts w:asciiTheme="minorHAnsi" w:hAnsiTheme="minorHAnsi" w:cstheme="minorHAnsi"/>
          <w:i/>
          <w:sz w:val="22"/>
          <w:szCs w:val="22"/>
          <w:lang w:val="fr-CA"/>
        </w:rPr>
      </w:pPr>
      <w:r w:rsidRPr="00527999">
        <w:rPr>
          <w:rFonts w:asciiTheme="minorHAnsi" w:hAnsiTheme="minorHAnsi" w:cstheme="minorHAnsi"/>
          <w:sz w:val="22"/>
          <w:szCs w:val="22"/>
          <w:lang w:val="fr-CA"/>
        </w:rPr>
        <w:t>2012</w:t>
      </w:r>
      <w:r w:rsidRPr="00527999">
        <w:rPr>
          <w:rFonts w:asciiTheme="minorHAnsi" w:hAnsiTheme="minorHAnsi" w:cstheme="minorHAnsi"/>
          <w:sz w:val="22"/>
          <w:szCs w:val="22"/>
          <w:lang w:val="fr-CA"/>
        </w:rPr>
        <w:tab/>
        <w:t xml:space="preserve">Astral Affichage, </w:t>
      </w:r>
      <w:hyperlink r:id="rId8" w:history="1">
        <w:r w:rsidRPr="00527999">
          <w:rPr>
            <w:rStyle w:val="Lienhypertexte"/>
            <w:rFonts w:asciiTheme="minorHAnsi" w:hAnsiTheme="minorHAnsi" w:cs="Arial"/>
            <w:sz w:val="22"/>
            <w:szCs w:val="22"/>
            <w:lang w:val="fr-CA"/>
          </w:rPr>
          <w:t>http://vimeo.com/38685227</w:t>
        </w:r>
      </w:hyperlink>
      <w:r w:rsidRPr="00527999">
        <w:rPr>
          <w:rFonts w:asciiTheme="minorHAnsi" w:hAnsiTheme="minorHAnsi" w:cs="Arial"/>
          <w:sz w:val="22"/>
          <w:szCs w:val="22"/>
          <w:lang w:val="fr-CA"/>
        </w:rPr>
        <w:t xml:space="preserve">, </w:t>
      </w:r>
      <w:r w:rsidRPr="00527999">
        <w:rPr>
          <w:rFonts w:asciiTheme="minorHAnsi" w:hAnsiTheme="minorHAnsi" w:cs="Arial"/>
          <w:i/>
          <w:sz w:val="22"/>
          <w:szCs w:val="22"/>
          <w:lang w:val="fr-CA"/>
        </w:rPr>
        <w:t xml:space="preserve">Le regard des </w:t>
      </w:r>
      <w:proofErr w:type="spellStart"/>
      <w:r w:rsidRPr="00527999">
        <w:rPr>
          <w:rFonts w:asciiTheme="minorHAnsi" w:hAnsiTheme="minorHAnsi" w:cs="Arial"/>
          <w:i/>
          <w:sz w:val="22"/>
          <w:szCs w:val="22"/>
          <w:lang w:val="fr-CA"/>
        </w:rPr>
        <w:t>autres</w:t>
      </w:r>
      <w:proofErr w:type="gramStart"/>
      <w:r w:rsidRPr="00527999">
        <w:rPr>
          <w:rFonts w:asciiTheme="minorHAnsi" w:hAnsiTheme="minorHAnsi" w:cs="Arial"/>
          <w:i/>
          <w:sz w:val="22"/>
          <w:szCs w:val="22"/>
          <w:lang w:val="fr-CA"/>
        </w:rPr>
        <w:t>,Gagnon</w:t>
      </w:r>
      <w:proofErr w:type="spellEnd"/>
      <w:proofErr w:type="gramEnd"/>
      <w:r w:rsidRPr="00527999">
        <w:rPr>
          <w:rFonts w:asciiTheme="minorHAnsi" w:hAnsiTheme="minorHAnsi" w:cs="Arial"/>
          <w:i/>
          <w:sz w:val="22"/>
          <w:szCs w:val="22"/>
          <w:lang w:val="fr-CA"/>
        </w:rPr>
        <w:t xml:space="preserve"> artiste-</w:t>
      </w:r>
      <w:r w:rsidR="006C74E0" w:rsidRPr="00527999">
        <w:rPr>
          <w:rFonts w:asciiTheme="minorHAnsi" w:hAnsiTheme="minorHAnsi" w:cs="Arial"/>
          <w:i/>
          <w:sz w:val="22"/>
          <w:szCs w:val="22"/>
          <w:lang w:val="fr-CA"/>
        </w:rPr>
        <w:tab/>
      </w:r>
      <w:r w:rsidRPr="00527999">
        <w:rPr>
          <w:rFonts w:asciiTheme="minorHAnsi" w:hAnsiTheme="minorHAnsi" w:cs="Arial"/>
          <w:i/>
          <w:sz w:val="22"/>
          <w:szCs w:val="22"/>
          <w:lang w:val="fr-CA"/>
        </w:rPr>
        <w:t xml:space="preserve">peintre </w:t>
      </w:r>
    </w:p>
    <w:p w:rsidR="00FC06B7" w:rsidRPr="00527999" w:rsidRDefault="003D2F47" w:rsidP="002A2C58">
      <w:pPr>
        <w:ind w:left="1440" w:hanging="1440"/>
        <w:rPr>
          <w:rFonts w:asciiTheme="minorHAnsi" w:hAnsiTheme="minorHAnsi"/>
          <w:b/>
          <w:sz w:val="22"/>
          <w:szCs w:val="22"/>
          <w:lang w:val="fr-CA"/>
        </w:rPr>
      </w:pPr>
      <w:r w:rsidRPr="00527999">
        <w:rPr>
          <w:rFonts w:asciiTheme="minorHAnsi" w:hAnsiTheme="minorHAnsi"/>
          <w:sz w:val="22"/>
          <w:szCs w:val="22"/>
          <w:lang w:val="fr-CA"/>
        </w:rPr>
        <w:t>2011</w:t>
      </w:r>
      <w:r w:rsidRPr="00527999">
        <w:rPr>
          <w:rFonts w:asciiTheme="minorHAnsi" w:hAnsiTheme="minorHAnsi"/>
          <w:sz w:val="22"/>
          <w:szCs w:val="22"/>
          <w:lang w:val="fr-CA"/>
        </w:rPr>
        <w:tab/>
      </w:r>
      <w:r w:rsidR="00EA7502" w:rsidRPr="00527999">
        <w:rPr>
          <w:rFonts w:asciiTheme="minorHAnsi" w:hAnsiTheme="minorHAnsi"/>
          <w:sz w:val="22"/>
          <w:szCs w:val="22"/>
          <w:lang w:val="fr-CA"/>
        </w:rPr>
        <w:t xml:space="preserve">Bernier, Robert, </w:t>
      </w:r>
      <w:r w:rsidR="00EA7502" w:rsidRPr="00527999">
        <w:rPr>
          <w:rFonts w:asciiTheme="minorHAnsi" w:hAnsiTheme="minorHAnsi"/>
          <w:i/>
          <w:sz w:val="22"/>
          <w:szCs w:val="22"/>
          <w:lang w:val="fr-CA"/>
        </w:rPr>
        <w:t>Le chant du coq</w:t>
      </w:r>
      <w:r w:rsidR="00EA7502" w:rsidRPr="00527999">
        <w:rPr>
          <w:rFonts w:asciiTheme="minorHAnsi" w:hAnsiTheme="minorHAnsi"/>
          <w:sz w:val="22"/>
          <w:szCs w:val="22"/>
          <w:lang w:val="fr-CA"/>
        </w:rPr>
        <w:t xml:space="preserve">, in </w:t>
      </w:r>
      <w:r w:rsidR="00746F2D" w:rsidRPr="00527999">
        <w:rPr>
          <w:rFonts w:asciiTheme="minorHAnsi" w:hAnsiTheme="minorHAnsi"/>
          <w:sz w:val="22"/>
          <w:szCs w:val="22"/>
          <w:lang w:val="fr-CA"/>
        </w:rPr>
        <w:t xml:space="preserve">magazine </w:t>
      </w:r>
      <w:r w:rsidR="006C74E0" w:rsidRPr="00527999">
        <w:rPr>
          <w:rFonts w:asciiTheme="minorHAnsi" w:hAnsiTheme="minorHAnsi"/>
          <w:sz w:val="22"/>
          <w:szCs w:val="22"/>
          <w:lang w:val="fr-CA"/>
        </w:rPr>
        <w:t>Chez soi, no. 351, oct.</w:t>
      </w:r>
      <w:r w:rsidR="00EA7502" w:rsidRPr="00527999">
        <w:rPr>
          <w:rFonts w:asciiTheme="minorHAnsi" w:hAnsiTheme="minorHAnsi"/>
          <w:sz w:val="22"/>
          <w:szCs w:val="22"/>
          <w:lang w:val="fr-CA"/>
        </w:rPr>
        <w:t xml:space="preserve"> 2011, p. 26-28</w:t>
      </w:r>
    </w:p>
    <w:p w:rsidR="002A2C58" w:rsidRPr="00527999" w:rsidRDefault="002A2C58" w:rsidP="00D90FE1">
      <w:pPr>
        <w:ind w:left="720" w:hanging="720"/>
        <w:jc w:val="both"/>
        <w:rPr>
          <w:rFonts w:asciiTheme="minorHAnsi" w:hAnsiTheme="minorHAnsi"/>
          <w:bCs/>
          <w:sz w:val="22"/>
          <w:szCs w:val="22"/>
          <w:lang w:val="fr-CA"/>
        </w:rPr>
      </w:pPr>
      <w:r w:rsidRPr="00527999">
        <w:rPr>
          <w:rFonts w:asciiTheme="minorHAnsi" w:hAnsiTheme="minorHAnsi"/>
          <w:bCs/>
          <w:sz w:val="22"/>
          <w:szCs w:val="22"/>
          <w:lang w:val="fr-CA"/>
        </w:rPr>
        <w:t>2011</w:t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ab/>
        <w:t>Magazine Chez Soi, no. 315</w:t>
      </w:r>
    </w:p>
    <w:p w:rsidR="00761388" w:rsidRPr="00527999" w:rsidRDefault="003D2F47" w:rsidP="002A2C58">
      <w:pPr>
        <w:ind w:left="1440" w:hanging="1440"/>
        <w:jc w:val="both"/>
        <w:rPr>
          <w:rFonts w:asciiTheme="minorHAnsi" w:hAnsiTheme="minorHAnsi"/>
          <w:bCs/>
          <w:sz w:val="22"/>
          <w:szCs w:val="22"/>
          <w:lang w:val="fr-CA"/>
        </w:rPr>
      </w:pPr>
      <w:r w:rsidRPr="00527999">
        <w:rPr>
          <w:rFonts w:asciiTheme="minorHAnsi" w:hAnsiTheme="minorHAnsi"/>
          <w:bCs/>
          <w:sz w:val="22"/>
          <w:szCs w:val="22"/>
          <w:lang w:val="fr-CA"/>
        </w:rPr>
        <w:t>2010</w:t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="00761388" w:rsidRPr="00527999">
        <w:rPr>
          <w:rFonts w:asciiTheme="minorHAnsi" w:hAnsiTheme="minorHAnsi"/>
          <w:bCs/>
          <w:sz w:val="22"/>
          <w:szCs w:val="22"/>
          <w:lang w:val="fr-CA"/>
        </w:rPr>
        <w:t xml:space="preserve">Bernier, Robert, </w:t>
      </w:r>
      <w:r w:rsidR="00761388" w:rsidRPr="00527999">
        <w:rPr>
          <w:rFonts w:asciiTheme="minorHAnsi" w:hAnsiTheme="minorHAnsi" w:cstheme="minorHAnsi"/>
          <w:bCs/>
          <w:i/>
          <w:sz w:val="22"/>
          <w:szCs w:val="22"/>
          <w:lang w:val="fr-CA"/>
        </w:rPr>
        <w:t>N’entends</w:t>
      </w:r>
      <w:r w:rsidR="00761388" w:rsidRPr="00527999">
        <w:rPr>
          <w:rFonts w:asciiTheme="minorHAnsi" w:hAnsiTheme="minorHAnsi"/>
          <w:bCs/>
          <w:i/>
          <w:sz w:val="22"/>
          <w:szCs w:val="22"/>
          <w:lang w:val="fr-CA"/>
        </w:rPr>
        <w:t xml:space="preserve">-tu pas ce grand cri venant de mon cœur ?, </w:t>
      </w:r>
      <w:r w:rsidR="00761388" w:rsidRPr="00527999">
        <w:rPr>
          <w:rFonts w:asciiTheme="minorHAnsi" w:hAnsiTheme="minorHAnsi"/>
          <w:bCs/>
          <w:sz w:val="22"/>
          <w:szCs w:val="22"/>
          <w:lang w:val="fr-CA"/>
        </w:rPr>
        <w:t xml:space="preserve"> in </w:t>
      </w:r>
      <w:r w:rsidR="002A2C58" w:rsidRPr="00527999">
        <w:rPr>
          <w:rFonts w:asciiTheme="minorHAnsi" w:hAnsiTheme="minorHAnsi"/>
          <w:bCs/>
          <w:sz w:val="22"/>
          <w:szCs w:val="22"/>
          <w:lang w:val="fr-CA"/>
        </w:rPr>
        <w:t>P</w:t>
      </w:r>
      <w:r w:rsidR="00761388" w:rsidRPr="00527999">
        <w:rPr>
          <w:rFonts w:asciiTheme="minorHAnsi" w:hAnsiTheme="minorHAnsi"/>
          <w:bCs/>
          <w:sz w:val="22"/>
          <w:szCs w:val="22"/>
          <w:lang w:val="fr-CA"/>
        </w:rPr>
        <w:t xml:space="preserve">arcours, Arts et art de vivre, vol.15, no.3, hiver 2010 </w:t>
      </w:r>
    </w:p>
    <w:p w:rsidR="00DD3E5B" w:rsidRPr="00527999" w:rsidRDefault="003D2F47" w:rsidP="00D90FE1">
      <w:pPr>
        <w:ind w:left="720" w:hanging="720"/>
        <w:jc w:val="both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527999">
        <w:rPr>
          <w:rFonts w:asciiTheme="minorHAnsi" w:hAnsiTheme="minorHAnsi"/>
          <w:bCs/>
          <w:sz w:val="22"/>
          <w:szCs w:val="22"/>
          <w:lang w:val="fr-CA"/>
        </w:rPr>
        <w:t>2008</w:t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="006C74E0"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="00256932" w:rsidRPr="00527999">
        <w:rPr>
          <w:rFonts w:asciiTheme="minorHAnsi" w:hAnsiTheme="minorHAnsi"/>
          <w:bCs/>
          <w:sz w:val="22"/>
          <w:szCs w:val="22"/>
          <w:lang w:val="fr-CA"/>
        </w:rPr>
        <w:t xml:space="preserve">Bernier, Robert, </w:t>
      </w:r>
      <w:r w:rsidR="00256932" w:rsidRPr="00527999">
        <w:rPr>
          <w:rFonts w:asciiTheme="minorHAnsi" w:hAnsiTheme="minorHAnsi"/>
          <w:bCs/>
          <w:i/>
          <w:caps/>
          <w:sz w:val="22"/>
          <w:szCs w:val="22"/>
          <w:lang w:val="fr-CA"/>
        </w:rPr>
        <w:t xml:space="preserve">Gagnon </w:t>
      </w:r>
      <w:r w:rsidR="00256932" w:rsidRPr="00527999">
        <w:rPr>
          <w:rFonts w:asciiTheme="minorHAnsi" w:hAnsiTheme="minorHAnsi"/>
          <w:bCs/>
          <w:i/>
          <w:sz w:val="22"/>
          <w:szCs w:val="22"/>
          <w:lang w:val="fr-CA"/>
        </w:rPr>
        <w:t>dans tous ses états</w:t>
      </w:r>
      <w:r w:rsidR="00256932" w:rsidRPr="00527999">
        <w:rPr>
          <w:rFonts w:asciiTheme="minorHAnsi" w:hAnsiTheme="minorHAnsi"/>
          <w:bCs/>
          <w:sz w:val="22"/>
          <w:szCs w:val="22"/>
          <w:lang w:val="fr-CA"/>
        </w:rPr>
        <w:t>, in P</w:t>
      </w:r>
      <w:r w:rsidR="00BD1726" w:rsidRPr="00527999">
        <w:rPr>
          <w:rFonts w:asciiTheme="minorHAnsi" w:hAnsiTheme="minorHAnsi"/>
          <w:bCs/>
          <w:sz w:val="22"/>
          <w:szCs w:val="22"/>
          <w:lang w:val="fr-CA"/>
        </w:rPr>
        <w:t xml:space="preserve">arcours, Arts et art de vivre, </w:t>
      </w:r>
      <w:r w:rsidR="006C74E0"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="00BD1726" w:rsidRPr="00527999">
        <w:rPr>
          <w:rFonts w:asciiTheme="minorHAnsi" w:hAnsiTheme="minorHAnsi"/>
          <w:bCs/>
          <w:sz w:val="22"/>
          <w:szCs w:val="22"/>
          <w:lang w:val="fr-CA"/>
        </w:rPr>
        <w:t>a</w:t>
      </w:r>
      <w:r w:rsidR="00256932" w:rsidRPr="00527999">
        <w:rPr>
          <w:rFonts w:asciiTheme="minorHAnsi" w:hAnsiTheme="minorHAnsi"/>
          <w:bCs/>
          <w:sz w:val="22"/>
          <w:szCs w:val="22"/>
          <w:lang w:val="fr-CA"/>
        </w:rPr>
        <w:t>utomne 2008, p. 58 - 59</w:t>
      </w:r>
    </w:p>
    <w:p w:rsidR="00DD3E5B" w:rsidRPr="00527999" w:rsidRDefault="003D2F47" w:rsidP="00D90FE1">
      <w:pPr>
        <w:ind w:left="720" w:hanging="720"/>
        <w:jc w:val="both"/>
        <w:rPr>
          <w:rFonts w:asciiTheme="minorHAnsi" w:hAnsiTheme="minorHAnsi"/>
          <w:bCs/>
          <w:sz w:val="22"/>
          <w:szCs w:val="22"/>
          <w:lang w:val="fr-CA"/>
        </w:rPr>
      </w:pPr>
      <w:r w:rsidRPr="00527999">
        <w:rPr>
          <w:rFonts w:asciiTheme="minorHAnsi" w:hAnsiTheme="minorHAnsi"/>
          <w:bCs/>
          <w:sz w:val="22"/>
          <w:szCs w:val="22"/>
          <w:lang w:val="fr-CA"/>
        </w:rPr>
        <w:t>2008</w:t>
      </w:r>
      <w:r w:rsidR="006C74E0"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bCs/>
          <w:i/>
          <w:sz w:val="22"/>
          <w:szCs w:val="22"/>
          <w:lang w:val="fr-CA"/>
        </w:rPr>
        <w:tab/>
      </w:r>
      <w:r w:rsidR="00DD3E5B" w:rsidRPr="00527999">
        <w:rPr>
          <w:rFonts w:asciiTheme="minorHAnsi" w:hAnsiTheme="minorHAnsi"/>
          <w:bCs/>
          <w:i/>
          <w:sz w:val="22"/>
          <w:szCs w:val="22"/>
          <w:lang w:val="fr-CA"/>
        </w:rPr>
        <w:t xml:space="preserve">GAGNON dans tous ses états, se découvre et </w:t>
      </w:r>
      <w:proofErr w:type="spellStart"/>
      <w:r w:rsidR="00DD3E5B" w:rsidRPr="00527999">
        <w:rPr>
          <w:rFonts w:asciiTheme="minorHAnsi" w:hAnsiTheme="minorHAnsi"/>
          <w:bCs/>
          <w:i/>
          <w:sz w:val="22"/>
          <w:szCs w:val="22"/>
          <w:lang w:val="fr-CA"/>
        </w:rPr>
        <w:t>sexepose</w:t>
      </w:r>
      <w:proofErr w:type="spellEnd"/>
      <w:r w:rsidR="00DD3E5B" w:rsidRPr="00527999">
        <w:rPr>
          <w:rFonts w:asciiTheme="minorHAnsi" w:hAnsiTheme="minorHAnsi"/>
          <w:bCs/>
          <w:sz w:val="22"/>
          <w:szCs w:val="22"/>
          <w:lang w:val="fr-CA"/>
        </w:rPr>
        <w:t xml:space="preserve">, </w:t>
      </w:r>
      <w:r w:rsidR="00BD1726" w:rsidRPr="00527999">
        <w:rPr>
          <w:rFonts w:asciiTheme="minorHAnsi" w:hAnsiTheme="minorHAnsi"/>
          <w:bCs/>
          <w:sz w:val="22"/>
          <w:szCs w:val="22"/>
          <w:lang w:val="fr-CA"/>
        </w:rPr>
        <w:t xml:space="preserve">catalogue d’exposition, </w:t>
      </w:r>
      <w:r w:rsidR="006C74E0"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="00BD1726" w:rsidRPr="00527999">
        <w:rPr>
          <w:rFonts w:asciiTheme="minorHAnsi" w:hAnsiTheme="minorHAnsi"/>
          <w:bCs/>
          <w:sz w:val="22"/>
          <w:szCs w:val="22"/>
          <w:lang w:val="fr-CA"/>
        </w:rPr>
        <w:t>Galerie Le Royer, Édition Groupe A2 i</w:t>
      </w:r>
      <w:r w:rsidR="00DD3E5B" w:rsidRPr="00527999">
        <w:rPr>
          <w:rFonts w:asciiTheme="minorHAnsi" w:hAnsiTheme="minorHAnsi"/>
          <w:bCs/>
          <w:sz w:val="22"/>
          <w:szCs w:val="22"/>
          <w:lang w:val="fr-CA"/>
        </w:rPr>
        <w:t>nc</w:t>
      </w:r>
      <w:r w:rsidR="00BD1726" w:rsidRPr="00527999">
        <w:rPr>
          <w:rFonts w:asciiTheme="minorHAnsi" w:hAnsiTheme="minorHAnsi"/>
          <w:bCs/>
          <w:sz w:val="22"/>
          <w:szCs w:val="22"/>
          <w:lang w:val="fr-CA"/>
        </w:rPr>
        <w:t>.</w:t>
      </w:r>
      <w:r w:rsidR="00DD3E5B" w:rsidRPr="00527999">
        <w:rPr>
          <w:rFonts w:asciiTheme="minorHAnsi" w:hAnsiTheme="minorHAnsi"/>
          <w:bCs/>
          <w:sz w:val="22"/>
          <w:szCs w:val="22"/>
          <w:lang w:val="fr-CA"/>
        </w:rPr>
        <w:t>, 2008, 48</w:t>
      </w:r>
      <w:r w:rsidR="00BD1726" w:rsidRPr="00527999"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  <w:r w:rsidR="00DD3E5B" w:rsidRPr="00527999">
        <w:rPr>
          <w:rFonts w:asciiTheme="minorHAnsi" w:hAnsiTheme="minorHAnsi"/>
          <w:bCs/>
          <w:sz w:val="22"/>
          <w:szCs w:val="22"/>
          <w:lang w:val="fr-CA"/>
        </w:rPr>
        <w:t>p</w:t>
      </w:r>
      <w:r w:rsidR="00BD1726" w:rsidRPr="00527999">
        <w:rPr>
          <w:rFonts w:asciiTheme="minorHAnsi" w:hAnsiTheme="minorHAnsi"/>
          <w:bCs/>
          <w:sz w:val="22"/>
          <w:szCs w:val="22"/>
          <w:lang w:val="fr-CA"/>
        </w:rPr>
        <w:t>.</w:t>
      </w:r>
    </w:p>
    <w:p w:rsidR="00256932" w:rsidRPr="00527999" w:rsidRDefault="003D2F47" w:rsidP="00F01AB7">
      <w:pPr>
        <w:ind w:left="1440" w:hanging="1440"/>
        <w:jc w:val="both"/>
        <w:rPr>
          <w:rFonts w:asciiTheme="minorHAnsi" w:hAnsiTheme="minorHAnsi"/>
          <w:bCs/>
          <w:sz w:val="22"/>
          <w:szCs w:val="22"/>
          <w:lang w:val="fr-CA"/>
        </w:rPr>
      </w:pPr>
      <w:r w:rsidRPr="00527999">
        <w:rPr>
          <w:rFonts w:asciiTheme="minorHAnsi" w:hAnsiTheme="minorHAnsi"/>
          <w:bCs/>
          <w:sz w:val="22"/>
          <w:szCs w:val="22"/>
          <w:lang w:val="fr-CA"/>
        </w:rPr>
        <w:t>2005</w:t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="00FC06B7" w:rsidRPr="00527999">
        <w:rPr>
          <w:rFonts w:asciiTheme="minorHAnsi" w:hAnsiTheme="minorHAnsi"/>
          <w:bCs/>
          <w:sz w:val="22"/>
          <w:szCs w:val="22"/>
          <w:lang w:val="fr-CA"/>
        </w:rPr>
        <w:t xml:space="preserve">Bernier, Robert, </w:t>
      </w:r>
      <w:r w:rsidR="00FC06B7" w:rsidRPr="00527999">
        <w:rPr>
          <w:rFonts w:asciiTheme="minorHAnsi" w:hAnsiTheme="minorHAnsi"/>
          <w:bCs/>
          <w:i/>
          <w:sz w:val="22"/>
          <w:szCs w:val="22"/>
          <w:lang w:val="fr-CA"/>
        </w:rPr>
        <w:t>Lyne Gagnon à la découverte de soi</w:t>
      </w:r>
      <w:r w:rsidR="00FC06B7" w:rsidRPr="00527999">
        <w:rPr>
          <w:rFonts w:asciiTheme="minorHAnsi" w:hAnsiTheme="minorHAnsi"/>
          <w:bCs/>
          <w:sz w:val="22"/>
          <w:szCs w:val="22"/>
          <w:lang w:val="fr-CA"/>
        </w:rPr>
        <w:t>, in P</w:t>
      </w:r>
      <w:r w:rsidR="00BD1726" w:rsidRPr="00527999">
        <w:rPr>
          <w:rFonts w:asciiTheme="minorHAnsi" w:hAnsiTheme="minorHAnsi"/>
          <w:bCs/>
          <w:sz w:val="22"/>
          <w:szCs w:val="22"/>
          <w:lang w:val="fr-CA"/>
        </w:rPr>
        <w:t xml:space="preserve">arcours, Arts et art de vivre, </w:t>
      </w:r>
      <w:r w:rsidR="006C74E0"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="00BD1726" w:rsidRPr="00527999">
        <w:rPr>
          <w:rFonts w:asciiTheme="minorHAnsi" w:hAnsiTheme="minorHAnsi"/>
          <w:bCs/>
          <w:sz w:val="22"/>
          <w:szCs w:val="22"/>
          <w:lang w:val="fr-CA"/>
        </w:rPr>
        <w:t>a</w:t>
      </w:r>
      <w:r w:rsidR="00FC06B7" w:rsidRPr="00527999">
        <w:rPr>
          <w:rFonts w:asciiTheme="minorHAnsi" w:hAnsiTheme="minorHAnsi"/>
          <w:bCs/>
          <w:sz w:val="22"/>
          <w:szCs w:val="22"/>
          <w:lang w:val="fr-CA"/>
        </w:rPr>
        <w:t>utomne 2005, p. 44-45</w:t>
      </w:r>
    </w:p>
    <w:p w:rsidR="00256932" w:rsidRPr="00527999" w:rsidRDefault="003D2F47" w:rsidP="00256932">
      <w:pPr>
        <w:ind w:left="567" w:hanging="567"/>
        <w:jc w:val="both"/>
        <w:rPr>
          <w:rFonts w:asciiTheme="minorHAnsi" w:hAnsiTheme="minorHAnsi"/>
          <w:bCs/>
          <w:sz w:val="22"/>
          <w:szCs w:val="22"/>
          <w:lang w:val="fr-CA"/>
        </w:rPr>
      </w:pPr>
      <w:r w:rsidRPr="00527999">
        <w:rPr>
          <w:rFonts w:asciiTheme="minorHAnsi" w:hAnsiTheme="minorHAnsi"/>
          <w:bCs/>
          <w:sz w:val="22"/>
          <w:szCs w:val="22"/>
          <w:lang w:val="fr-CA"/>
        </w:rPr>
        <w:t>2003</w:t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="006C74E0"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bCs/>
          <w:sz w:val="22"/>
          <w:szCs w:val="22"/>
          <w:lang w:val="fr-CA"/>
        </w:rPr>
        <w:tab/>
      </w:r>
      <w:r w:rsidR="00256932" w:rsidRPr="00527999">
        <w:rPr>
          <w:rFonts w:asciiTheme="minorHAnsi" w:hAnsiTheme="minorHAnsi"/>
          <w:bCs/>
          <w:sz w:val="22"/>
          <w:szCs w:val="22"/>
          <w:lang w:val="fr-CA"/>
        </w:rPr>
        <w:t xml:space="preserve">Bernier, Robert, </w:t>
      </w:r>
      <w:proofErr w:type="spellStart"/>
      <w:r w:rsidR="00256932" w:rsidRPr="00527999">
        <w:rPr>
          <w:rFonts w:asciiTheme="minorHAnsi" w:hAnsiTheme="minorHAnsi"/>
          <w:bCs/>
          <w:i/>
          <w:sz w:val="22"/>
          <w:szCs w:val="22"/>
          <w:lang w:val="fr-CA"/>
        </w:rPr>
        <w:t>Ergonergique</w:t>
      </w:r>
      <w:proofErr w:type="spellEnd"/>
      <w:r w:rsidR="00256932" w:rsidRPr="00527999">
        <w:rPr>
          <w:rFonts w:asciiTheme="minorHAnsi" w:hAnsiTheme="minorHAnsi"/>
          <w:bCs/>
          <w:sz w:val="22"/>
          <w:szCs w:val="22"/>
          <w:lang w:val="fr-CA"/>
        </w:rPr>
        <w:t xml:space="preserve">, in Parcours, </w:t>
      </w:r>
      <w:r w:rsidR="00BD1726" w:rsidRPr="00527999">
        <w:rPr>
          <w:rFonts w:asciiTheme="minorHAnsi" w:hAnsiTheme="minorHAnsi"/>
          <w:bCs/>
          <w:sz w:val="22"/>
          <w:szCs w:val="22"/>
          <w:lang w:val="fr-CA"/>
        </w:rPr>
        <w:t>Arts et art de vivre, a</w:t>
      </w:r>
      <w:r w:rsidR="007D02D2" w:rsidRPr="00527999">
        <w:rPr>
          <w:rFonts w:asciiTheme="minorHAnsi" w:hAnsiTheme="minorHAnsi"/>
          <w:bCs/>
          <w:sz w:val="22"/>
          <w:szCs w:val="22"/>
          <w:lang w:val="fr-CA"/>
        </w:rPr>
        <w:t>utomne 2003</w:t>
      </w:r>
    </w:p>
    <w:p w:rsidR="00DD3E5B" w:rsidRPr="00527999" w:rsidRDefault="00DD3E5B" w:rsidP="00256932">
      <w:pPr>
        <w:ind w:left="567" w:hanging="567"/>
        <w:jc w:val="both"/>
        <w:rPr>
          <w:rFonts w:asciiTheme="minorHAnsi" w:hAnsiTheme="minorHAnsi"/>
          <w:bCs/>
          <w:sz w:val="22"/>
          <w:szCs w:val="22"/>
          <w:lang w:val="fr-CA"/>
        </w:rPr>
      </w:pPr>
    </w:p>
    <w:p w:rsidR="00A86434" w:rsidRPr="00527999" w:rsidRDefault="006C74E0" w:rsidP="00FC06B7">
      <w:pPr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  <w:r w:rsidRPr="00527999">
        <w:rPr>
          <w:rFonts w:asciiTheme="minorHAnsi" w:hAnsiTheme="minorHAnsi"/>
          <w:b/>
          <w:bCs/>
          <w:sz w:val="22"/>
          <w:szCs w:val="22"/>
          <w:lang w:val="fr-FR"/>
        </w:rPr>
        <w:t>Projets spéciaux</w:t>
      </w:r>
    </w:p>
    <w:p w:rsidR="006C74E0" w:rsidRPr="00527999" w:rsidRDefault="006C74E0" w:rsidP="00FC06B7">
      <w:pPr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</w:p>
    <w:p w:rsidR="00A86434" w:rsidRPr="00527999" w:rsidRDefault="00A86434" w:rsidP="00A86434">
      <w:pPr>
        <w:rPr>
          <w:rFonts w:asciiTheme="minorHAnsi" w:hAnsiTheme="minorHAnsi"/>
          <w:sz w:val="22"/>
          <w:szCs w:val="22"/>
          <w:lang w:val="fr-FR"/>
        </w:rPr>
      </w:pPr>
      <w:r w:rsidRPr="00527999">
        <w:rPr>
          <w:rFonts w:asciiTheme="minorHAnsi" w:hAnsiTheme="minorHAnsi"/>
          <w:sz w:val="22"/>
          <w:szCs w:val="22"/>
          <w:lang w:val="fr-FR"/>
        </w:rPr>
        <w:t xml:space="preserve">Château </w:t>
      </w:r>
      <w:proofErr w:type="spellStart"/>
      <w:r w:rsidRPr="00527999">
        <w:rPr>
          <w:rFonts w:asciiTheme="minorHAnsi" w:hAnsiTheme="minorHAnsi"/>
          <w:sz w:val="22"/>
          <w:szCs w:val="22"/>
          <w:lang w:val="fr-FR"/>
        </w:rPr>
        <w:t>Taillefer</w:t>
      </w:r>
      <w:proofErr w:type="spellEnd"/>
      <w:r w:rsidRPr="00527999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Pr="00527999">
        <w:rPr>
          <w:rFonts w:asciiTheme="minorHAnsi" w:hAnsiTheme="minorHAnsi"/>
          <w:sz w:val="22"/>
          <w:szCs w:val="22"/>
          <w:lang w:val="fr-FR"/>
        </w:rPr>
        <w:t>Lafon</w:t>
      </w:r>
      <w:proofErr w:type="spellEnd"/>
      <w:r w:rsidRPr="00527999">
        <w:rPr>
          <w:rFonts w:asciiTheme="minorHAnsi" w:hAnsiTheme="minorHAnsi"/>
          <w:sz w:val="22"/>
          <w:szCs w:val="22"/>
          <w:lang w:val="fr-FR"/>
        </w:rPr>
        <w:t>, Étiquette de vin rouge fortifié</w:t>
      </w:r>
      <w:r w:rsidR="00746F2D" w:rsidRPr="00527999">
        <w:rPr>
          <w:rFonts w:asciiTheme="minorHAnsi" w:hAnsiTheme="minorHAnsi"/>
          <w:sz w:val="22"/>
          <w:szCs w:val="22"/>
          <w:lang w:val="fr-FR"/>
        </w:rPr>
        <w:t>,</w:t>
      </w:r>
      <w:r w:rsidRPr="00527999">
        <w:rPr>
          <w:rFonts w:asciiTheme="minorHAnsi" w:hAnsiTheme="minorHAnsi"/>
          <w:sz w:val="22"/>
          <w:szCs w:val="22"/>
          <w:lang w:val="fr-FR"/>
        </w:rPr>
        <w:t xml:space="preserve"> 2005, Québec</w:t>
      </w:r>
    </w:p>
    <w:p w:rsidR="00FC06B7" w:rsidRPr="00527999" w:rsidRDefault="00FC06B7" w:rsidP="00A86434">
      <w:pPr>
        <w:rPr>
          <w:rFonts w:asciiTheme="minorHAnsi" w:hAnsiTheme="minorHAnsi"/>
          <w:color w:val="948A54" w:themeColor="background2" w:themeShade="80"/>
          <w:sz w:val="22"/>
          <w:szCs w:val="22"/>
          <w:lang w:val="fr-FR"/>
        </w:rPr>
      </w:pPr>
    </w:p>
    <w:p w:rsidR="006C74E0" w:rsidRPr="00527999" w:rsidRDefault="006C74E0" w:rsidP="00A86434">
      <w:pPr>
        <w:rPr>
          <w:rFonts w:asciiTheme="minorHAnsi" w:hAnsiTheme="minorHAnsi"/>
          <w:b/>
          <w:sz w:val="22"/>
          <w:szCs w:val="22"/>
          <w:lang w:val="fr-CA"/>
        </w:rPr>
      </w:pPr>
    </w:p>
    <w:p w:rsidR="002A2C58" w:rsidRPr="00527999" w:rsidRDefault="002A2C58" w:rsidP="00F552FA">
      <w:pPr>
        <w:rPr>
          <w:rFonts w:asciiTheme="minorHAnsi" w:hAnsiTheme="minorHAnsi"/>
          <w:b/>
          <w:sz w:val="22"/>
          <w:szCs w:val="22"/>
          <w:lang w:val="fr-CA"/>
        </w:rPr>
      </w:pPr>
      <w:r w:rsidRPr="00527999">
        <w:rPr>
          <w:rFonts w:asciiTheme="minorHAnsi" w:hAnsiTheme="minorHAnsi"/>
          <w:b/>
          <w:sz w:val="22"/>
          <w:szCs w:val="22"/>
          <w:lang w:val="fr-CA"/>
        </w:rPr>
        <w:t>Formation</w:t>
      </w:r>
    </w:p>
    <w:p w:rsidR="002A2C58" w:rsidRPr="00527999" w:rsidRDefault="002A2C58" w:rsidP="00F552FA">
      <w:pPr>
        <w:rPr>
          <w:rFonts w:asciiTheme="minorHAnsi" w:hAnsiTheme="minorHAnsi"/>
          <w:b/>
          <w:sz w:val="22"/>
          <w:szCs w:val="22"/>
          <w:lang w:val="fr-CA"/>
        </w:rPr>
      </w:pPr>
    </w:p>
    <w:p w:rsidR="002A2C58" w:rsidRPr="00527999" w:rsidRDefault="002A2C58" w:rsidP="00F552FA">
      <w:pPr>
        <w:rPr>
          <w:rFonts w:asciiTheme="minorHAnsi" w:hAnsiTheme="minorHAnsi"/>
          <w:b/>
          <w:sz w:val="22"/>
          <w:szCs w:val="22"/>
          <w:lang w:val="fr-CA"/>
        </w:rPr>
      </w:pPr>
      <w:r w:rsidRPr="00F01AB7"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  <w:t xml:space="preserve">Académie des Arts de Montréal </w:t>
      </w:r>
      <w:r w:rsidRPr="00F01AB7">
        <w:rPr>
          <w:rFonts w:asciiTheme="minorHAnsi" w:hAnsiTheme="minorHAnsi" w:cs="Arial"/>
          <w:i/>
          <w:color w:val="333333"/>
          <w:sz w:val="22"/>
          <w:szCs w:val="22"/>
          <w:lang w:val="fr-CA" w:eastAsia="fr-CA"/>
        </w:rPr>
        <w:t>En Arts Publicitaires</w:t>
      </w:r>
      <w:r w:rsidRPr="00527999">
        <w:rPr>
          <w:rFonts w:asciiTheme="minorHAnsi" w:hAnsiTheme="minorHAnsi" w:cs="Arial"/>
          <w:color w:val="333333"/>
          <w:sz w:val="22"/>
          <w:szCs w:val="22"/>
          <w:lang w:val="fr-CA" w:eastAsia="fr-CA"/>
        </w:rPr>
        <w:t>. 1987-1990</w:t>
      </w:r>
    </w:p>
    <w:p w:rsidR="002A2C58" w:rsidRPr="00527999" w:rsidRDefault="002A2C58" w:rsidP="00F552FA">
      <w:pPr>
        <w:rPr>
          <w:rFonts w:asciiTheme="minorHAnsi" w:hAnsiTheme="minorHAnsi"/>
          <w:b/>
          <w:sz w:val="22"/>
          <w:szCs w:val="22"/>
          <w:lang w:val="fr-CA"/>
        </w:rPr>
      </w:pPr>
    </w:p>
    <w:p w:rsidR="002A2C58" w:rsidRPr="00527999" w:rsidRDefault="002A2C58" w:rsidP="00F552FA">
      <w:pPr>
        <w:rPr>
          <w:rFonts w:asciiTheme="minorHAnsi" w:hAnsiTheme="minorHAnsi"/>
          <w:b/>
          <w:sz w:val="22"/>
          <w:szCs w:val="22"/>
          <w:lang w:val="fr-CA"/>
        </w:rPr>
      </w:pPr>
    </w:p>
    <w:p w:rsidR="00F552FA" w:rsidRPr="00527999" w:rsidRDefault="00F552FA" w:rsidP="00F552FA">
      <w:pPr>
        <w:rPr>
          <w:rFonts w:asciiTheme="minorHAnsi" w:hAnsiTheme="minorHAnsi"/>
          <w:b/>
          <w:sz w:val="22"/>
          <w:szCs w:val="22"/>
          <w:lang w:val="fr-CA"/>
        </w:rPr>
      </w:pPr>
      <w:r w:rsidRPr="00527999">
        <w:rPr>
          <w:rFonts w:asciiTheme="minorHAnsi" w:hAnsiTheme="minorHAnsi"/>
          <w:b/>
          <w:sz w:val="22"/>
          <w:szCs w:val="22"/>
          <w:lang w:val="fr-CA"/>
        </w:rPr>
        <w:t>Perfectionnement</w:t>
      </w:r>
    </w:p>
    <w:p w:rsidR="00F552FA" w:rsidRPr="00527999" w:rsidRDefault="00F552FA" w:rsidP="00F552FA">
      <w:pPr>
        <w:rPr>
          <w:rFonts w:asciiTheme="minorHAnsi" w:hAnsiTheme="minorHAnsi"/>
          <w:b/>
          <w:sz w:val="22"/>
          <w:szCs w:val="22"/>
          <w:lang w:val="fr-CA"/>
        </w:rPr>
      </w:pPr>
    </w:p>
    <w:p w:rsidR="002A2C58" w:rsidRPr="00527999" w:rsidRDefault="002A2C58" w:rsidP="00F552FA">
      <w:pPr>
        <w:rPr>
          <w:rFonts w:asciiTheme="minorHAnsi" w:hAnsiTheme="minorHAnsi"/>
          <w:sz w:val="22"/>
          <w:szCs w:val="22"/>
          <w:lang w:val="fr-CA"/>
        </w:rPr>
      </w:pPr>
      <w:r w:rsidRPr="00527999">
        <w:rPr>
          <w:rFonts w:asciiTheme="minorHAnsi" w:hAnsiTheme="minorHAnsi"/>
          <w:sz w:val="22"/>
          <w:szCs w:val="22"/>
          <w:lang w:val="fr-CA"/>
        </w:rPr>
        <w:t>Séjour de deux mois dans le sud de la France) dans un atelier (été 2015)</w:t>
      </w:r>
    </w:p>
    <w:p w:rsidR="00F552FA" w:rsidRPr="00527999" w:rsidRDefault="00F552FA" w:rsidP="00F552FA">
      <w:pPr>
        <w:rPr>
          <w:rFonts w:asciiTheme="minorHAnsi" w:hAnsiTheme="minorHAnsi"/>
          <w:sz w:val="22"/>
          <w:szCs w:val="22"/>
          <w:lang w:val="fr-CA"/>
        </w:rPr>
      </w:pPr>
      <w:r w:rsidRPr="00527999">
        <w:rPr>
          <w:rFonts w:asciiTheme="minorHAnsi" w:hAnsiTheme="minorHAnsi"/>
          <w:sz w:val="22"/>
          <w:szCs w:val="22"/>
          <w:lang w:val="fr-CA"/>
        </w:rPr>
        <w:t xml:space="preserve">Atelier de création d’estampes, </w:t>
      </w:r>
      <w:proofErr w:type="spellStart"/>
      <w:r w:rsidRPr="00527999">
        <w:rPr>
          <w:rFonts w:asciiTheme="minorHAnsi" w:hAnsiTheme="minorHAnsi"/>
          <w:sz w:val="22"/>
          <w:szCs w:val="22"/>
          <w:lang w:val="fr-CA"/>
        </w:rPr>
        <w:t>Zocalo</w:t>
      </w:r>
      <w:proofErr w:type="spellEnd"/>
      <w:r w:rsidRPr="00527999">
        <w:rPr>
          <w:rFonts w:asciiTheme="minorHAnsi" w:hAnsiTheme="minorHAnsi"/>
          <w:sz w:val="22"/>
          <w:szCs w:val="22"/>
          <w:lang w:val="fr-CA"/>
        </w:rPr>
        <w:t>, Longueuil</w:t>
      </w:r>
    </w:p>
    <w:p w:rsidR="00F552FA" w:rsidRPr="00527999" w:rsidRDefault="00F552FA" w:rsidP="00F552FA">
      <w:pPr>
        <w:rPr>
          <w:rFonts w:asciiTheme="minorHAnsi" w:hAnsiTheme="minorHAnsi"/>
          <w:sz w:val="22"/>
          <w:szCs w:val="22"/>
          <w:lang w:val="fr-CA"/>
        </w:rPr>
      </w:pPr>
      <w:r w:rsidRPr="00527999">
        <w:rPr>
          <w:rFonts w:asciiTheme="minorHAnsi" w:hAnsiTheme="minorHAnsi"/>
          <w:sz w:val="22"/>
          <w:szCs w:val="22"/>
          <w:lang w:val="fr-CA"/>
        </w:rPr>
        <w:t>Atelier de gravure, Atelier circulaire, Montréal</w:t>
      </w:r>
    </w:p>
    <w:p w:rsidR="006C74E0" w:rsidRPr="00527999" w:rsidRDefault="00F552FA" w:rsidP="00F552FA">
      <w:pPr>
        <w:rPr>
          <w:rFonts w:asciiTheme="minorHAnsi" w:hAnsiTheme="minorHAnsi"/>
          <w:b/>
          <w:sz w:val="22"/>
          <w:szCs w:val="22"/>
          <w:lang w:val="fr-CA"/>
        </w:rPr>
      </w:pPr>
      <w:r w:rsidRPr="00527999">
        <w:rPr>
          <w:rFonts w:asciiTheme="minorHAnsi" w:hAnsiTheme="minorHAnsi"/>
          <w:sz w:val="22"/>
          <w:szCs w:val="22"/>
          <w:lang w:val="fr-CA"/>
        </w:rPr>
        <w:t>Atelier de dessin, Atelier La Claude Gagnon, Rougemont</w:t>
      </w:r>
      <w:r w:rsidRPr="00527999">
        <w:rPr>
          <w:rFonts w:asciiTheme="minorHAnsi" w:hAnsiTheme="minorHAnsi"/>
          <w:sz w:val="22"/>
          <w:szCs w:val="22"/>
          <w:lang w:val="fr-CA"/>
        </w:rPr>
        <w:tab/>
      </w:r>
      <w:r w:rsidRPr="00527999">
        <w:rPr>
          <w:rFonts w:asciiTheme="minorHAnsi" w:hAnsiTheme="minorHAnsi"/>
          <w:sz w:val="22"/>
          <w:szCs w:val="22"/>
          <w:lang w:val="fr-CA"/>
        </w:rPr>
        <w:tab/>
      </w:r>
    </w:p>
    <w:p w:rsidR="006C74E0" w:rsidRPr="00527999" w:rsidRDefault="006C74E0" w:rsidP="00A86434">
      <w:pPr>
        <w:rPr>
          <w:rFonts w:asciiTheme="minorHAnsi" w:hAnsiTheme="minorHAnsi"/>
          <w:b/>
          <w:sz w:val="22"/>
          <w:szCs w:val="22"/>
          <w:lang w:val="fr-CA"/>
        </w:rPr>
      </w:pPr>
    </w:p>
    <w:p w:rsidR="00527999" w:rsidRPr="00527999" w:rsidRDefault="00527999" w:rsidP="002A2C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333333"/>
          <w:sz w:val="22"/>
          <w:szCs w:val="22"/>
          <w:lang w:val="fr-CA" w:eastAsia="fr-CA"/>
        </w:rPr>
      </w:pPr>
      <w:r w:rsidRPr="00527999">
        <w:rPr>
          <w:rFonts w:asciiTheme="minorHAnsi" w:hAnsiTheme="minorHAnsi" w:cs="Arial"/>
          <w:b/>
          <w:bCs/>
          <w:color w:val="333333"/>
          <w:sz w:val="22"/>
          <w:szCs w:val="22"/>
          <w:lang w:val="fr-CA" w:eastAsia="fr-CA"/>
        </w:rPr>
        <w:t>Causes Humanitaires, Donation</w:t>
      </w:r>
    </w:p>
    <w:p w:rsidR="00527999" w:rsidRPr="00527999" w:rsidRDefault="00527999" w:rsidP="002A2C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333333"/>
          <w:sz w:val="22"/>
          <w:szCs w:val="22"/>
          <w:lang w:val="fr-CA" w:eastAsia="fr-CA"/>
        </w:rPr>
      </w:pPr>
    </w:p>
    <w:p w:rsidR="002A2C58" w:rsidRPr="00527999" w:rsidRDefault="002A2C58" w:rsidP="002A2C58">
      <w:pPr>
        <w:autoSpaceDE w:val="0"/>
        <w:autoSpaceDN w:val="0"/>
        <w:adjustRightInd w:val="0"/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</w:pPr>
      <w:r w:rsidRPr="00527999"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  <w:t>Jeunesses Musicales du Canada, Montréal</w:t>
      </w:r>
    </w:p>
    <w:p w:rsidR="002A2C58" w:rsidRPr="00527999" w:rsidRDefault="002A2C58" w:rsidP="002A2C58">
      <w:pPr>
        <w:autoSpaceDE w:val="0"/>
        <w:autoSpaceDN w:val="0"/>
        <w:adjustRightInd w:val="0"/>
        <w:rPr>
          <w:rFonts w:asciiTheme="minorHAnsi" w:hAnsiTheme="minorHAnsi" w:cs="Arial"/>
          <w:color w:val="666666"/>
          <w:sz w:val="22"/>
          <w:szCs w:val="22"/>
          <w:lang w:val="fr-CA" w:eastAsia="fr-CA"/>
        </w:rPr>
      </w:pPr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 xml:space="preserve">Don d’une </w:t>
      </w:r>
      <w:proofErr w:type="spellStart"/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>oeuvre</w:t>
      </w:r>
      <w:proofErr w:type="spellEnd"/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 xml:space="preserve"> dans le cadre d’une levée de fonds</w:t>
      </w:r>
    </w:p>
    <w:p w:rsidR="002A2C58" w:rsidRPr="00527999" w:rsidRDefault="002A2C58" w:rsidP="002A2C58">
      <w:pPr>
        <w:autoSpaceDE w:val="0"/>
        <w:autoSpaceDN w:val="0"/>
        <w:adjustRightInd w:val="0"/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</w:pPr>
      <w:r w:rsidRPr="00527999"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  <w:t>La croisée de Longueuil</w:t>
      </w:r>
    </w:p>
    <w:p w:rsidR="002A2C58" w:rsidRPr="00527999" w:rsidRDefault="002A2C58" w:rsidP="002A2C58">
      <w:pPr>
        <w:autoSpaceDE w:val="0"/>
        <w:autoSpaceDN w:val="0"/>
        <w:adjustRightInd w:val="0"/>
        <w:rPr>
          <w:rFonts w:asciiTheme="minorHAnsi" w:hAnsiTheme="minorHAnsi" w:cs="Arial"/>
          <w:color w:val="666666"/>
          <w:sz w:val="22"/>
          <w:szCs w:val="22"/>
          <w:lang w:val="fr-CA" w:eastAsia="fr-CA"/>
        </w:rPr>
      </w:pPr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 xml:space="preserve">Participation et </w:t>
      </w:r>
      <w:proofErr w:type="spellStart"/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>donnation</w:t>
      </w:r>
      <w:proofErr w:type="spellEnd"/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 xml:space="preserve"> de deux </w:t>
      </w:r>
      <w:proofErr w:type="spellStart"/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>oeuvres</w:t>
      </w:r>
      <w:proofErr w:type="spellEnd"/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 xml:space="preserve"> pour la levée de fonds 2014</w:t>
      </w:r>
    </w:p>
    <w:p w:rsidR="00F01AB7" w:rsidRDefault="00F01AB7" w:rsidP="002A2C58">
      <w:pPr>
        <w:autoSpaceDE w:val="0"/>
        <w:autoSpaceDN w:val="0"/>
        <w:adjustRightInd w:val="0"/>
        <w:rPr>
          <w:rFonts w:asciiTheme="minorHAnsi" w:hAnsiTheme="minorHAnsi" w:cs="Arial"/>
          <w:bCs/>
          <w:i/>
          <w:color w:val="333333"/>
          <w:sz w:val="22"/>
          <w:szCs w:val="22"/>
          <w:lang w:val="en-CA" w:eastAsia="fr-CA"/>
        </w:rPr>
      </w:pPr>
    </w:p>
    <w:p w:rsidR="00F01AB7" w:rsidRDefault="00F01AB7" w:rsidP="002A2C58">
      <w:pPr>
        <w:autoSpaceDE w:val="0"/>
        <w:autoSpaceDN w:val="0"/>
        <w:adjustRightInd w:val="0"/>
        <w:rPr>
          <w:rFonts w:asciiTheme="minorHAnsi" w:hAnsiTheme="minorHAnsi" w:cs="Arial"/>
          <w:bCs/>
          <w:i/>
          <w:color w:val="333333"/>
          <w:sz w:val="22"/>
          <w:szCs w:val="22"/>
          <w:lang w:val="en-CA" w:eastAsia="fr-CA"/>
        </w:rPr>
      </w:pPr>
    </w:p>
    <w:p w:rsidR="00F01AB7" w:rsidRDefault="00F01AB7" w:rsidP="002A2C58">
      <w:pPr>
        <w:autoSpaceDE w:val="0"/>
        <w:autoSpaceDN w:val="0"/>
        <w:adjustRightInd w:val="0"/>
        <w:rPr>
          <w:rFonts w:asciiTheme="minorHAnsi" w:hAnsiTheme="minorHAnsi" w:cs="Arial"/>
          <w:bCs/>
          <w:i/>
          <w:color w:val="333333"/>
          <w:sz w:val="22"/>
          <w:szCs w:val="22"/>
          <w:lang w:val="en-CA" w:eastAsia="fr-CA"/>
        </w:rPr>
      </w:pPr>
    </w:p>
    <w:p w:rsidR="002A2C58" w:rsidRPr="00527999" w:rsidRDefault="00527999" w:rsidP="002A2C58">
      <w:pPr>
        <w:autoSpaceDE w:val="0"/>
        <w:autoSpaceDN w:val="0"/>
        <w:adjustRightInd w:val="0"/>
        <w:rPr>
          <w:rFonts w:asciiTheme="minorHAnsi" w:hAnsiTheme="minorHAnsi" w:cs="Arial"/>
          <w:bCs/>
          <w:i/>
          <w:color w:val="333333"/>
          <w:sz w:val="22"/>
          <w:szCs w:val="22"/>
          <w:lang w:val="en-CA" w:eastAsia="fr-CA"/>
        </w:rPr>
      </w:pPr>
      <w:r w:rsidRPr="00527999">
        <w:rPr>
          <w:rFonts w:asciiTheme="minorHAnsi" w:hAnsiTheme="minorHAnsi" w:cs="Arial"/>
          <w:bCs/>
          <w:i/>
          <w:color w:val="333333"/>
          <w:sz w:val="22"/>
          <w:szCs w:val="22"/>
          <w:lang w:val="en-CA" w:eastAsia="fr-CA"/>
        </w:rPr>
        <w:t>WATERKEEPER, L</w:t>
      </w:r>
      <w:r w:rsidR="002A2C58" w:rsidRPr="00527999">
        <w:rPr>
          <w:rFonts w:asciiTheme="minorHAnsi" w:hAnsiTheme="minorHAnsi" w:cs="Arial"/>
          <w:bCs/>
          <w:i/>
          <w:color w:val="333333"/>
          <w:sz w:val="22"/>
          <w:szCs w:val="22"/>
          <w:lang w:val="en-CA" w:eastAsia="fr-CA"/>
        </w:rPr>
        <w:t>ake Ontario</w:t>
      </w:r>
    </w:p>
    <w:p w:rsidR="002A2C58" w:rsidRPr="00527999" w:rsidRDefault="002A2C58" w:rsidP="002A2C58">
      <w:pPr>
        <w:autoSpaceDE w:val="0"/>
        <w:autoSpaceDN w:val="0"/>
        <w:adjustRightInd w:val="0"/>
        <w:rPr>
          <w:rFonts w:asciiTheme="minorHAnsi" w:hAnsiTheme="minorHAnsi" w:cs="Arial"/>
          <w:color w:val="666666"/>
          <w:sz w:val="22"/>
          <w:szCs w:val="22"/>
          <w:lang w:val="en-CA" w:eastAsia="fr-CA"/>
        </w:rPr>
      </w:pPr>
      <w:proofErr w:type="spellStart"/>
      <w:r w:rsidRPr="00527999">
        <w:rPr>
          <w:rFonts w:asciiTheme="minorHAnsi" w:hAnsiTheme="minorHAnsi" w:cs="Arial"/>
          <w:color w:val="666666"/>
          <w:sz w:val="22"/>
          <w:szCs w:val="22"/>
          <w:lang w:val="en-CA" w:eastAsia="fr-CA"/>
        </w:rPr>
        <w:t>Waterkeeper</w:t>
      </w:r>
      <w:proofErr w:type="spellEnd"/>
      <w:r w:rsidRPr="00527999">
        <w:rPr>
          <w:rFonts w:asciiTheme="minorHAnsi" w:hAnsiTheme="minorHAnsi" w:cs="Arial"/>
          <w:color w:val="666666"/>
          <w:sz w:val="22"/>
          <w:szCs w:val="22"/>
          <w:lang w:val="en-CA" w:eastAsia="fr-CA"/>
        </w:rPr>
        <w:t xml:space="preserve"> Gala RBC, 2012</w:t>
      </w:r>
    </w:p>
    <w:p w:rsidR="00F01AB7" w:rsidRDefault="00F01AB7" w:rsidP="002A2C58">
      <w:pPr>
        <w:autoSpaceDE w:val="0"/>
        <w:autoSpaceDN w:val="0"/>
        <w:adjustRightInd w:val="0"/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</w:pPr>
    </w:p>
    <w:p w:rsidR="002A2C58" w:rsidRPr="00527999" w:rsidRDefault="002A2C58" w:rsidP="002A2C58">
      <w:pPr>
        <w:autoSpaceDE w:val="0"/>
        <w:autoSpaceDN w:val="0"/>
        <w:adjustRightInd w:val="0"/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</w:pPr>
      <w:r w:rsidRPr="00527999"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  <w:t>D’un couvert à l’autre, Longueuil</w:t>
      </w:r>
    </w:p>
    <w:p w:rsidR="002A2C58" w:rsidRPr="00527999" w:rsidRDefault="002A2C58" w:rsidP="002A2C58">
      <w:pPr>
        <w:autoSpaceDE w:val="0"/>
        <w:autoSpaceDN w:val="0"/>
        <w:adjustRightInd w:val="0"/>
        <w:rPr>
          <w:rFonts w:asciiTheme="minorHAnsi" w:hAnsiTheme="minorHAnsi" w:cs="Arial"/>
          <w:color w:val="666666"/>
          <w:sz w:val="22"/>
          <w:szCs w:val="22"/>
          <w:lang w:val="fr-CA" w:eastAsia="fr-CA"/>
        </w:rPr>
      </w:pPr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 xml:space="preserve">Don d’une </w:t>
      </w:r>
      <w:proofErr w:type="spellStart"/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>oeuvre</w:t>
      </w:r>
      <w:proofErr w:type="spellEnd"/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 xml:space="preserve"> dans le cadre d’une levée de fonds (Schizophrénie)</w:t>
      </w:r>
    </w:p>
    <w:p w:rsidR="00F01AB7" w:rsidRDefault="00F01AB7" w:rsidP="002A2C58">
      <w:pPr>
        <w:autoSpaceDE w:val="0"/>
        <w:autoSpaceDN w:val="0"/>
        <w:adjustRightInd w:val="0"/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</w:pPr>
    </w:p>
    <w:p w:rsidR="002A2C58" w:rsidRPr="00527999" w:rsidRDefault="002A2C58" w:rsidP="002A2C58">
      <w:pPr>
        <w:autoSpaceDE w:val="0"/>
        <w:autoSpaceDN w:val="0"/>
        <w:adjustRightInd w:val="0"/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</w:pPr>
      <w:r w:rsidRPr="00527999"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  <w:t xml:space="preserve">Maison Victor </w:t>
      </w:r>
      <w:proofErr w:type="spellStart"/>
      <w:r w:rsidRPr="00527999"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  <w:t>Gadbois</w:t>
      </w:r>
      <w:proofErr w:type="spellEnd"/>
      <w:r w:rsidRPr="00527999"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  <w:t>, St-Basile le Grand</w:t>
      </w:r>
    </w:p>
    <w:p w:rsidR="002A2C58" w:rsidRPr="00527999" w:rsidRDefault="002A2C58" w:rsidP="002A2C58">
      <w:pPr>
        <w:autoSpaceDE w:val="0"/>
        <w:autoSpaceDN w:val="0"/>
        <w:adjustRightInd w:val="0"/>
        <w:rPr>
          <w:rFonts w:asciiTheme="minorHAnsi" w:hAnsiTheme="minorHAnsi" w:cs="Arial"/>
          <w:color w:val="666666"/>
          <w:sz w:val="22"/>
          <w:szCs w:val="22"/>
          <w:lang w:val="fr-CA" w:eastAsia="fr-CA"/>
        </w:rPr>
      </w:pPr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 xml:space="preserve">Don d’une </w:t>
      </w:r>
      <w:proofErr w:type="spellStart"/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>oeuvre</w:t>
      </w:r>
      <w:proofErr w:type="spellEnd"/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 xml:space="preserve"> dans le cadre d’une levée de fonds (Cancer)</w:t>
      </w:r>
    </w:p>
    <w:p w:rsidR="00F01AB7" w:rsidRDefault="00F01AB7" w:rsidP="002A2C58">
      <w:pPr>
        <w:autoSpaceDE w:val="0"/>
        <w:autoSpaceDN w:val="0"/>
        <w:adjustRightInd w:val="0"/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</w:pPr>
    </w:p>
    <w:p w:rsidR="002A2C58" w:rsidRPr="00527999" w:rsidRDefault="002A2C58" w:rsidP="002A2C58">
      <w:pPr>
        <w:autoSpaceDE w:val="0"/>
        <w:autoSpaceDN w:val="0"/>
        <w:adjustRightInd w:val="0"/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</w:pPr>
      <w:r w:rsidRPr="00527999"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  <w:t>Écomusée du Fier Monde, Montréal</w:t>
      </w:r>
    </w:p>
    <w:p w:rsidR="002A2C58" w:rsidRDefault="002A2C58" w:rsidP="002A2C58">
      <w:pPr>
        <w:autoSpaceDE w:val="0"/>
        <w:autoSpaceDN w:val="0"/>
        <w:adjustRightInd w:val="0"/>
        <w:rPr>
          <w:rFonts w:asciiTheme="minorHAnsi" w:hAnsiTheme="minorHAnsi" w:cs="Arial"/>
          <w:color w:val="666666"/>
          <w:sz w:val="22"/>
          <w:szCs w:val="22"/>
          <w:lang w:val="fr-CA" w:eastAsia="fr-CA"/>
        </w:rPr>
      </w:pPr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 xml:space="preserve">Exposition et encan au </w:t>
      </w:r>
      <w:proofErr w:type="spellStart"/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>prodit</w:t>
      </w:r>
      <w:proofErr w:type="spellEnd"/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 xml:space="preserve"> du musée</w:t>
      </w:r>
    </w:p>
    <w:p w:rsidR="00F01AB7" w:rsidRPr="00527999" w:rsidRDefault="00F01AB7" w:rsidP="002A2C58">
      <w:pPr>
        <w:autoSpaceDE w:val="0"/>
        <w:autoSpaceDN w:val="0"/>
        <w:adjustRightInd w:val="0"/>
        <w:rPr>
          <w:rFonts w:asciiTheme="minorHAnsi" w:hAnsiTheme="minorHAnsi" w:cs="Arial"/>
          <w:color w:val="666666"/>
          <w:sz w:val="22"/>
          <w:szCs w:val="22"/>
          <w:lang w:val="fr-CA" w:eastAsia="fr-CA"/>
        </w:rPr>
      </w:pPr>
    </w:p>
    <w:p w:rsidR="002A2C58" w:rsidRPr="00F01AB7" w:rsidRDefault="002A2C58" w:rsidP="002A2C58">
      <w:pPr>
        <w:autoSpaceDE w:val="0"/>
        <w:autoSpaceDN w:val="0"/>
        <w:adjustRightInd w:val="0"/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</w:pPr>
      <w:r w:rsidRPr="00F01AB7"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  <w:t xml:space="preserve">Comptoir alimentaire, dirigé par </w:t>
      </w:r>
      <w:proofErr w:type="spellStart"/>
      <w:r w:rsidRPr="00F01AB7"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  <w:t>Soeur</w:t>
      </w:r>
      <w:proofErr w:type="spellEnd"/>
      <w:r w:rsidRPr="00F01AB7">
        <w:rPr>
          <w:rFonts w:asciiTheme="minorHAnsi" w:hAnsiTheme="minorHAnsi" w:cs="Arial"/>
          <w:bCs/>
          <w:i/>
          <w:color w:val="333333"/>
          <w:sz w:val="22"/>
          <w:szCs w:val="22"/>
          <w:lang w:val="fr-CA" w:eastAsia="fr-CA"/>
        </w:rPr>
        <w:t xml:space="preserve"> Marcella, Longueuil</w:t>
      </w:r>
    </w:p>
    <w:p w:rsidR="00894B61" w:rsidRPr="00527999" w:rsidRDefault="002A2C58" w:rsidP="002A2C58">
      <w:pPr>
        <w:rPr>
          <w:rFonts w:asciiTheme="minorHAnsi" w:hAnsiTheme="minorHAnsi"/>
          <w:b/>
          <w:sz w:val="22"/>
          <w:szCs w:val="22"/>
          <w:lang w:val="fr-CA"/>
        </w:rPr>
      </w:pPr>
      <w:r w:rsidRPr="00527999">
        <w:rPr>
          <w:rFonts w:asciiTheme="minorHAnsi" w:hAnsiTheme="minorHAnsi" w:cs="Arial"/>
          <w:color w:val="666666"/>
          <w:sz w:val="22"/>
          <w:szCs w:val="22"/>
          <w:lang w:val="fr-CA" w:eastAsia="fr-CA"/>
        </w:rPr>
        <w:t>Collaboration station de radio CHAA FM 103,3</w:t>
      </w:r>
    </w:p>
    <w:p w:rsidR="00894B61" w:rsidRPr="00527999" w:rsidRDefault="00894B61" w:rsidP="00A86434">
      <w:pPr>
        <w:rPr>
          <w:rFonts w:asciiTheme="minorHAnsi" w:hAnsiTheme="minorHAnsi"/>
          <w:b/>
          <w:sz w:val="22"/>
          <w:szCs w:val="22"/>
          <w:lang w:val="fr-CA"/>
        </w:rPr>
      </w:pPr>
    </w:p>
    <w:p w:rsidR="00A86434" w:rsidRPr="00527999" w:rsidRDefault="00A86434" w:rsidP="00A86434">
      <w:pPr>
        <w:rPr>
          <w:rFonts w:asciiTheme="minorHAnsi" w:hAnsiTheme="minorHAnsi"/>
          <w:b/>
          <w:sz w:val="22"/>
          <w:szCs w:val="22"/>
          <w:lang w:val="fr-CA"/>
        </w:rPr>
      </w:pPr>
      <w:r w:rsidRPr="00527999">
        <w:rPr>
          <w:rFonts w:asciiTheme="minorHAnsi" w:hAnsiTheme="minorHAnsi"/>
          <w:b/>
          <w:sz w:val="22"/>
          <w:szCs w:val="22"/>
          <w:lang w:val="fr-CA"/>
        </w:rPr>
        <w:t>Collections privées</w:t>
      </w:r>
    </w:p>
    <w:p w:rsidR="006C74E0" w:rsidRPr="00527999" w:rsidRDefault="006C74E0" w:rsidP="00EA19FE">
      <w:pPr>
        <w:rPr>
          <w:rFonts w:asciiTheme="minorHAnsi" w:hAnsiTheme="minorHAnsi"/>
          <w:sz w:val="22"/>
          <w:szCs w:val="22"/>
          <w:lang w:val="fr-CA"/>
        </w:rPr>
      </w:pPr>
    </w:p>
    <w:p w:rsidR="00DD3E5B" w:rsidRPr="00D90FE1" w:rsidRDefault="00A86434" w:rsidP="00EA19FE">
      <w:pPr>
        <w:rPr>
          <w:rFonts w:ascii="News Cycle" w:hAnsi="News Cycle"/>
          <w:sz w:val="22"/>
          <w:szCs w:val="22"/>
          <w:lang w:val="fr-CA"/>
        </w:rPr>
      </w:pPr>
      <w:r w:rsidRPr="00527999">
        <w:rPr>
          <w:rFonts w:asciiTheme="minorHAnsi" w:hAnsiTheme="minorHAnsi"/>
          <w:sz w:val="22"/>
          <w:szCs w:val="22"/>
          <w:lang w:val="fr-CA"/>
        </w:rPr>
        <w:t>Cirque du Soleil</w:t>
      </w:r>
      <w:r w:rsidR="00F552FA" w:rsidRPr="00527999">
        <w:rPr>
          <w:rFonts w:asciiTheme="minorHAnsi" w:hAnsiTheme="minorHAnsi"/>
          <w:sz w:val="22"/>
          <w:szCs w:val="22"/>
          <w:lang w:val="fr-CA"/>
        </w:rPr>
        <w:t xml:space="preserve">, </w:t>
      </w:r>
      <w:r w:rsidR="00EA19FE" w:rsidRPr="00527999">
        <w:rPr>
          <w:rFonts w:asciiTheme="minorHAnsi" w:hAnsiTheme="minorHAnsi"/>
          <w:sz w:val="22"/>
          <w:szCs w:val="22"/>
          <w:lang w:val="fr-CA"/>
        </w:rPr>
        <w:t xml:space="preserve">Château </w:t>
      </w:r>
      <w:proofErr w:type="spellStart"/>
      <w:r w:rsidR="00EA19FE" w:rsidRPr="00527999">
        <w:rPr>
          <w:rFonts w:asciiTheme="minorHAnsi" w:hAnsiTheme="minorHAnsi"/>
          <w:sz w:val="22"/>
          <w:szCs w:val="22"/>
          <w:lang w:val="fr-CA"/>
        </w:rPr>
        <w:t>Taillefer</w:t>
      </w:r>
      <w:proofErr w:type="spellEnd"/>
      <w:r w:rsidR="00EA19FE" w:rsidRPr="00527999">
        <w:rPr>
          <w:rFonts w:asciiTheme="minorHAnsi" w:hAnsiTheme="minorHAnsi"/>
          <w:sz w:val="22"/>
          <w:szCs w:val="22"/>
          <w:lang w:val="fr-CA"/>
        </w:rPr>
        <w:t xml:space="preserve"> </w:t>
      </w:r>
      <w:proofErr w:type="spellStart"/>
      <w:r w:rsidR="00EA19FE" w:rsidRPr="00527999">
        <w:rPr>
          <w:rFonts w:asciiTheme="minorHAnsi" w:hAnsiTheme="minorHAnsi"/>
          <w:sz w:val="22"/>
          <w:szCs w:val="22"/>
          <w:lang w:val="fr-CA"/>
        </w:rPr>
        <w:t>Lafon</w:t>
      </w:r>
      <w:proofErr w:type="spellEnd"/>
      <w:r w:rsidR="00F552FA" w:rsidRPr="00527999">
        <w:rPr>
          <w:rFonts w:asciiTheme="minorHAnsi" w:hAnsiTheme="minorHAnsi"/>
          <w:sz w:val="22"/>
          <w:szCs w:val="22"/>
          <w:lang w:val="fr-CA"/>
        </w:rPr>
        <w:t xml:space="preserve">, </w:t>
      </w:r>
      <w:proofErr w:type="spellStart"/>
      <w:r w:rsidR="00F552FA" w:rsidRPr="00527999">
        <w:rPr>
          <w:rFonts w:asciiTheme="minorHAnsi" w:hAnsiTheme="minorHAnsi"/>
          <w:sz w:val="22"/>
          <w:szCs w:val="22"/>
          <w:lang w:val="fr-CA"/>
        </w:rPr>
        <w:t>Trustcan</w:t>
      </w:r>
      <w:proofErr w:type="spellEnd"/>
      <w:r w:rsidR="00F552FA" w:rsidRPr="00527999">
        <w:rPr>
          <w:rFonts w:asciiTheme="minorHAnsi" w:hAnsiTheme="minorHAnsi"/>
          <w:sz w:val="22"/>
          <w:szCs w:val="22"/>
          <w:lang w:val="fr-CA"/>
        </w:rPr>
        <w:t xml:space="preserve">, PAG </w:t>
      </w:r>
      <w:proofErr w:type="spellStart"/>
      <w:r w:rsidR="00F552FA" w:rsidRPr="00527999">
        <w:rPr>
          <w:rFonts w:asciiTheme="minorHAnsi" w:hAnsiTheme="minorHAnsi"/>
          <w:sz w:val="22"/>
          <w:szCs w:val="22"/>
          <w:lang w:val="fr-CA"/>
        </w:rPr>
        <w:t>inc</w:t>
      </w:r>
      <w:proofErr w:type="spellEnd"/>
      <w:r w:rsidR="00F552FA" w:rsidRPr="00527999">
        <w:rPr>
          <w:rFonts w:asciiTheme="minorHAnsi" w:hAnsiTheme="minorHAnsi"/>
          <w:sz w:val="22"/>
          <w:szCs w:val="22"/>
          <w:lang w:val="fr-CA"/>
        </w:rPr>
        <w:t>.</w:t>
      </w:r>
      <w:r w:rsidR="00DD3E5B" w:rsidRPr="00527999">
        <w:rPr>
          <w:rFonts w:asciiTheme="minorHAnsi" w:hAnsiTheme="minorHAnsi"/>
          <w:sz w:val="22"/>
          <w:szCs w:val="22"/>
          <w:lang w:val="fr-CA"/>
        </w:rPr>
        <w:tab/>
      </w:r>
      <w:r w:rsidR="00DD3E5B" w:rsidRPr="00527999">
        <w:rPr>
          <w:rFonts w:asciiTheme="minorHAnsi" w:hAnsiTheme="minorHAnsi"/>
          <w:sz w:val="22"/>
          <w:szCs w:val="22"/>
          <w:lang w:val="fr-CA"/>
        </w:rPr>
        <w:tab/>
      </w:r>
      <w:r w:rsidR="00DD3E5B" w:rsidRPr="00D90FE1">
        <w:rPr>
          <w:rFonts w:ascii="News Cycle" w:hAnsi="News Cycle"/>
          <w:sz w:val="22"/>
          <w:szCs w:val="22"/>
          <w:lang w:val="fr-CA"/>
        </w:rPr>
        <w:tab/>
      </w:r>
    </w:p>
    <w:sectPr w:rsidR="00DD3E5B" w:rsidRPr="00D90FE1" w:rsidSect="00CB093F">
      <w:headerReference w:type="default" r:id="rId9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99" w:rsidRDefault="00527999">
      <w:r>
        <w:separator/>
      </w:r>
    </w:p>
  </w:endnote>
  <w:endnote w:type="continuationSeparator" w:id="0">
    <w:p w:rsidR="00527999" w:rsidRDefault="00527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Cycle">
    <w:altName w:val="Times New Roman"/>
    <w:charset w:val="00"/>
    <w:family w:val="auto"/>
    <w:pitch w:val="variable"/>
    <w:sig w:usb0="00000001" w:usb1="10000002" w:usb2="00000000" w:usb3="00000000" w:csb0="8000009F" w:csb1="00000000"/>
  </w:font>
  <w:font w:name="Futura Lt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99" w:rsidRDefault="00527999">
      <w:r>
        <w:separator/>
      </w:r>
    </w:p>
  </w:footnote>
  <w:footnote w:type="continuationSeparator" w:id="0">
    <w:p w:rsidR="00527999" w:rsidRDefault="00527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99" w:rsidRPr="00BE74A6" w:rsidRDefault="00527999" w:rsidP="00BE74A6">
    <w:pPr>
      <w:widowControl w:val="0"/>
      <w:autoSpaceDE w:val="0"/>
      <w:autoSpaceDN w:val="0"/>
      <w:adjustRightInd w:val="0"/>
      <w:rPr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47488" behindDoc="1" locked="0" layoutInCell="0" allowOverlap="1">
          <wp:simplePos x="0" y="0"/>
          <wp:positionH relativeFrom="page">
            <wp:posOffset>142875</wp:posOffset>
          </wp:positionH>
          <wp:positionV relativeFrom="page">
            <wp:posOffset>396240</wp:posOffset>
          </wp:positionV>
          <wp:extent cx="1405255" cy="1210945"/>
          <wp:effectExtent l="1905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210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48512" behindDoc="1" locked="0" layoutInCell="0" allowOverlap="1">
          <wp:simplePos x="0" y="0"/>
          <wp:positionH relativeFrom="page">
            <wp:posOffset>1036320</wp:posOffset>
          </wp:positionH>
          <wp:positionV relativeFrom="page">
            <wp:posOffset>1095375</wp:posOffset>
          </wp:positionV>
          <wp:extent cx="88900" cy="92710"/>
          <wp:effectExtent l="1905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" cy="9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49536" behindDoc="1" locked="0" layoutInCell="0" allowOverlap="1">
          <wp:simplePos x="0" y="0"/>
          <wp:positionH relativeFrom="page">
            <wp:posOffset>1128395</wp:posOffset>
          </wp:positionH>
          <wp:positionV relativeFrom="page">
            <wp:posOffset>1092835</wp:posOffset>
          </wp:positionV>
          <wp:extent cx="81915" cy="93980"/>
          <wp:effectExtent l="1905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" cy="9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50560" behindDoc="1" locked="0" layoutInCell="0" allowOverlap="1">
          <wp:simplePos x="0" y="0"/>
          <wp:positionH relativeFrom="page">
            <wp:posOffset>1219835</wp:posOffset>
          </wp:positionH>
          <wp:positionV relativeFrom="page">
            <wp:posOffset>1097280</wp:posOffset>
          </wp:positionV>
          <wp:extent cx="34925" cy="89535"/>
          <wp:effectExtent l="19050" t="0" r="317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51584" behindDoc="1" locked="0" layoutInCell="0" allowOverlap="1">
          <wp:simplePos x="0" y="0"/>
          <wp:positionH relativeFrom="page">
            <wp:posOffset>1264285</wp:posOffset>
          </wp:positionH>
          <wp:positionV relativeFrom="page">
            <wp:posOffset>1097280</wp:posOffset>
          </wp:positionV>
          <wp:extent cx="46990" cy="89535"/>
          <wp:effectExtent l="1905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52608" behindDoc="1" locked="0" layoutInCell="0" allowOverlap="1">
          <wp:simplePos x="0" y="0"/>
          <wp:positionH relativeFrom="page">
            <wp:posOffset>1327785</wp:posOffset>
          </wp:positionH>
          <wp:positionV relativeFrom="page">
            <wp:posOffset>1097280</wp:posOffset>
          </wp:positionV>
          <wp:extent cx="52070" cy="89535"/>
          <wp:effectExtent l="19050" t="0" r="508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pict>
        <v:polyline id="_x0000_s2055" style="position:absolute;z-index:-251662848;mso-position-horizontal-relative:page;mso-position-vertical-relative:page" points="110.05pt,93.45pt,110pt,93.4pt,110.05pt,93.3pt,110.05pt,93.1pt,110pt,92.9pt,110pt,92.65pt,110.05pt,92.3pt,110.05pt,92pt,110.05pt,91.6pt,110pt,91.2pt,110.05pt,90.75pt,110.05pt,90.35pt,110.05pt,89.9pt,110.05pt,89.45pt,110.05pt,89.05pt,110.05pt,88.6pt,110.05pt,88.2pt,110.05pt,87.8pt,110.05pt,87.5pt,110.05pt,87.15pt,110.05pt,86.9pt,110.05pt,86.7pt,110.05pt,86.5pt,110.05pt,86.4pt,110pt,86.4pt" coordsize="1,141" o:allowincell="f" filled="f" strokeweight="1pt">
          <w10:wrap anchorx="page" anchory="page"/>
        </v:polyline>
      </w:pict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54656" behindDoc="1" locked="0" layoutInCell="0" allowOverlap="1">
          <wp:simplePos x="0" y="0"/>
          <wp:positionH relativeFrom="page">
            <wp:posOffset>1420495</wp:posOffset>
          </wp:positionH>
          <wp:positionV relativeFrom="page">
            <wp:posOffset>1097280</wp:posOffset>
          </wp:positionV>
          <wp:extent cx="46990" cy="89535"/>
          <wp:effectExtent l="1905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page">
            <wp:posOffset>1520825</wp:posOffset>
          </wp:positionH>
          <wp:positionV relativeFrom="page">
            <wp:posOffset>1097280</wp:posOffset>
          </wp:positionV>
          <wp:extent cx="66675" cy="89535"/>
          <wp:effectExtent l="19050" t="0" r="952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1599565</wp:posOffset>
          </wp:positionH>
          <wp:positionV relativeFrom="page">
            <wp:posOffset>1095375</wp:posOffset>
          </wp:positionV>
          <wp:extent cx="19685" cy="33655"/>
          <wp:effectExtent l="1905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1620520</wp:posOffset>
          </wp:positionH>
          <wp:positionV relativeFrom="page">
            <wp:posOffset>1092835</wp:posOffset>
          </wp:positionV>
          <wp:extent cx="81280" cy="93980"/>
          <wp:effectExtent l="1905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" cy="9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1711960</wp:posOffset>
          </wp:positionH>
          <wp:positionV relativeFrom="page">
            <wp:posOffset>1097280</wp:posOffset>
          </wp:positionV>
          <wp:extent cx="51435" cy="89535"/>
          <wp:effectExtent l="19050" t="0" r="571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1765935</wp:posOffset>
          </wp:positionH>
          <wp:positionV relativeFrom="page">
            <wp:posOffset>1097280</wp:posOffset>
          </wp:positionV>
          <wp:extent cx="53340" cy="89535"/>
          <wp:effectExtent l="19050" t="0" r="381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page">
            <wp:posOffset>593090</wp:posOffset>
          </wp:positionH>
          <wp:positionV relativeFrom="page">
            <wp:posOffset>904875</wp:posOffset>
          </wp:positionV>
          <wp:extent cx="93980" cy="158750"/>
          <wp:effectExtent l="19050" t="0" r="127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1824" behindDoc="1" locked="0" layoutInCell="0" allowOverlap="1">
          <wp:simplePos x="0" y="0"/>
          <wp:positionH relativeFrom="page">
            <wp:posOffset>701675</wp:posOffset>
          </wp:positionH>
          <wp:positionV relativeFrom="page">
            <wp:posOffset>904875</wp:posOffset>
          </wp:positionV>
          <wp:extent cx="61595" cy="158750"/>
          <wp:effectExtent l="1905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page">
            <wp:posOffset>768350</wp:posOffset>
          </wp:positionH>
          <wp:positionV relativeFrom="page">
            <wp:posOffset>897255</wp:posOffset>
          </wp:positionV>
          <wp:extent cx="144780" cy="166370"/>
          <wp:effectExtent l="19050" t="0" r="762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66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3872" behindDoc="1" locked="0" layoutInCell="0" allowOverlap="1">
          <wp:simplePos x="0" y="0"/>
          <wp:positionH relativeFrom="page">
            <wp:posOffset>920115</wp:posOffset>
          </wp:positionH>
          <wp:positionV relativeFrom="page">
            <wp:posOffset>898525</wp:posOffset>
          </wp:positionV>
          <wp:extent cx="141605" cy="172085"/>
          <wp:effectExtent l="1905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7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4896" behindDoc="1" locked="0" layoutInCell="0" allowOverlap="1">
          <wp:simplePos x="0" y="0"/>
          <wp:positionH relativeFrom="page">
            <wp:posOffset>1081405</wp:posOffset>
          </wp:positionH>
          <wp:positionV relativeFrom="page">
            <wp:posOffset>902335</wp:posOffset>
          </wp:positionV>
          <wp:extent cx="130175" cy="163830"/>
          <wp:effectExtent l="19050" t="0" r="317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5920" behindDoc="1" locked="0" layoutInCell="0" allowOverlap="1">
          <wp:simplePos x="0" y="0"/>
          <wp:positionH relativeFrom="page">
            <wp:posOffset>1238250</wp:posOffset>
          </wp:positionH>
          <wp:positionV relativeFrom="page">
            <wp:posOffset>904875</wp:posOffset>
          </wp:positionV>
          <wp:extent cx="116840" cy="158750"/>
          <wp:effectExtent l="1905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1383665</wp:posOffset>
          </wp:positionH>
          <wp:positionV relativeFrom="page">
            <wp:posOffset>904875</wp:posOffset>
          </wp:positionV>
          <wp:extent cx="82550" cy="158750"/>
          <wp:effectExtent l="1905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999" w:rsidRPr="00BE74A6" w:rsidRDefault="00527999" w:rsidP="00BE74A6">
    <w:pPr>
      <w:framePr w:wrap="auto" w:vAnchor="page" w:hAnchor="page" w:x="2514" w:y="2229"/>
      <w:widowControl w:val="0"/>
      <w:autoSpaceDE w:val="0"/>
      <w:autoSpaceDN w:val="0"/>
      <w:adjustRightInd w:val="0"/>
      <w:rPr>
        <w:lang w:val="fr-CA"/>
      </w:rPr>
    </w:pPr>
    <w:r w:rsidRPr="00BE74A6">
      <w:rPr>
        <w:rFonts w:ascii="Futura Lt BT" w:hAnsi="Futura Lt BT" w:cs="Futura Lt BT"/>
        <w:color w:val="4C4C4C"/>
        <w:sz w:val="16"/>
        <w:szCs w:val="16"/>
        <w:lang w:val="fr-CA"/>
      </w:rPr>
      <w:t>218, rue Saint-Paul Ouest, Montréal (Québec) Canada  H2Y 1Z9  •  T</w:t>
    </w:r>
    <w:proofErr w:type="gramStart"/>
    <w:r w:rsidRPr="00BE74A6">
      <w:rPr>
        <w:rFonts w:ascii="Futura Lt BT" w:hAnsi="Futura Lt BT" w:cs="Futura Lt BT"/>
        <w:color w:val="4C4C4C"/>
        <w:sz w:val="16"/>
        <w:szCs w:val="16"/>
        <w:lang w:val="fr-CA"/>
      </w:rPr>
      <w:t>:  514.656.3272</w:t>
    </w:r>
    <w:proofErr w:type="gramEnd"/>
    <w:r w:rsidRPr="00BE74A6">
      <w:rPr>
        <w:rFonts w:ascii="Futura Lt BT" w:hAnsi="Futura Lt BT" w:cs="Futura Lt BT"/>
        <w:color w:val="4C4C4C"/>
        <w:sz w:val="16"/>
        <w:szCs w:val="16"/>
        <w:lang w:val="fr-CA"/>
      </w:rPr>
      <w:t xml:space="preserve">  •  info@galerieblanche.com </w:t>
    </w:r>
    <w:r>
      <w:rPr>
        <w:noProof/>
        <w:lang w:val="fr-CA" w:eastAsia="fr-CA"/>
      </w:rPr>
      <w:pict>
        <v:polyline id="_x0000_s2069" style="position:absolute;z-index:-251648512;mso-position-horizontal-relative:page;mso-position-vertical-relative:page" points="126.25pt,107.4pt,128.6pt,107.35pt,135.45pt,107.4pt,146.35pt,107.4pt,160.95pt,107.35pt,178.8pt,107.35pt,199.45pt,107.4pt,222.6pt,107.4pt,247.75pt,107.4pt,274.55pt,107.35pt,302.55pt,107.4pt,331.35pt,107.4pt,360.6pt,107.4pt,389.85pt,107.4pt,418.65pt,107.4pt,446.65pt,107.4pt,473.45pt,107.4pt,498.6pt,107.4pt,521.75pt,107.4pt,542.4pt,107.4pt,560.25pt,107.4pt,574.85pt,107.35pt,585.75pt,107.35pt,592.6pt,107.4pt,594.95pt,107.4pt" coordsize="9374,1" o:allowincell="f" filled="f" strokeweight="1pt">
          <w10:wrap anchorx="page" anchory="page"/>
        </v:polyline>
      </w:pict>
    </w:r>
  </w:p>
  <w:p w:rsidR="00527999" w:rsidRPr="00BE74A6" w:rsidRDefault="00527999">
    <w:pPr>
      <w:pStyle w:val="En-tte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E74A6"/>
    <w:rsid w:val="00001D33"/>
    <w:rsid w:val="00012C1E"/>
    <w:rsid w:val="000671AD"/>
    <w:rsid w:val="000769DC"/>
    <w:rsid w:val="000853A1"/>
    <w:rsid w:val="000933D5"/>
    <w:rsid w:val="000A5148"/>
    <w:rsid w:val="000B6F9C"/>
    <w:rsid w:val="000E4BDF"/>
    <w:rsid w:val="0017797F"/>
    <w:rsid w:val="00187209"/>
    <w:rsid w:val="001D3D30"/>
    <w:rsid w:val="001E2C9D"/>
    <w:rsid w:val="001F015B"/>
    <w:rsid w:val="0022605F"/>
    <w:rsid w:val="00256932"/>
    <w:rsid w:val="002A2C58"/>
    <w:rsid w:val="002A5413"/>
    <w:rsid w:val="002B7C75"/>
    <w:rsid w:val="002C07D6"/>
    <w:rsid w:val="00332775"/>
    <w:rsid w:val="00351E9B"/>
    <w:rsid w:val="00382B3A"/>
    <w:rsid w:val="003A0BF0"/>
    <w:rsid w:val="003A28FD"/>
    <w:rsid w:val="003A59C5"/>
    <w:rsid w:val="003D2F47"/>
    <w:rsid w:val="00443603"/>
    <w:rsid w:val="004616AE"/>
    <w:rsid w:val="004746AE"/>
    <w:rsid w:val="00486AAA"/>
    <w:rsid w:val="004C7944"/>
    <w:rsid w:val="004F2774"/>
    <w:rsid w:val="004F3801"/>
    <w:rsid w:val="00527999"/>
    <w:rsid w:val="005619B3"/>
    <w:rsid w:val="005801C3"/>
    <w:rsid w:val="00581E73"/>
    <w:rsid w:val="005D0730"/>
    <w:rsid w:val="005D5AB5"/>
    <w:rsid w:val="005E63F7"/>
    <w:rsid w:val="00601A90"/>
    <w:rsid w:val="00603B86"/>
    <w:rsid w:val="00613C23"/>
    <w:rsid w:val="00670CCC"/>
    <w:rsid w:val="006A04F7"/>
    <w:rsid w:val="006C74E0"/>
    <w:rsid w:val="006F458C"/>
    <w:rsid w:val="00746F2D"/>
    <w:rsid w:val="00761388"/>
    <w:rsid w:val="0078224D"/>
    <w:rsid w:val="007D02D2"/>
    <w:rsid w:val="007D5851"/>
    <w:rsid w:val="00830812"/>
    <w:rsid w:val="00855D9F"/>
    <w:rsid w:val="00872495"/>
    <w:rsid w:val="00894B61"/>
    <w:rsid w:val="008B7BED"/>
    <w:rsid w:val="008F0159"/>
    <w:rsid w:val="009110A5"/>
    <w:rsid w:val="009E1DA4"/>
    <w:rsid w:val="009E7C73"/>
    <w:rsid w:val="009F1099"/>
    <w:rsid w:val="00A86434"/>
    <w:rsid w:val="00B12493"/>
    <w:rsid w:val="00B166CB"/>
    <w:rsid w:val="00B44AB9"/>
    <w:rsid w:val="00B9331B"/>
    <w:rsid w:val="00BB34DD"/>
    <w:rsid w:val="00BD1726"/>
    <w:rsid w:val="00BE04F8"/>
    <w:rsid w:val="00BE74A6"/>
    <w:rsid w:val="00C56C4E"/>
    <w:rsid w:val="00C73B21"/>
    <w:rsid w:val="00CB093F"/>
    <w:rsid w:val="00CD0237"/>
    <w:rsid w:val="00D36E08"/>
    <w:rsid w:val="00D52F5B"/>
    <w:rsid w:val="00D874BF"/>
    <w:rsid w:val="00D90FE1"/>
    <w:rsid w:val="00DC420D"/>
    <w:rsid w:val="00DD3C1A"/>
    <w:rsid w:val="00DD3E5B"/>
    <w:rsid w:val="00DD57A0"/>
    <w:rsid w:val="00E36808"/>
    <w:rsid w:val="00EA0E32"/>
    <w:rsid w:val="00EA19FE"/>
    <w:rsid w:val="00EA7502"/>
    <w:rsid w:val="00F01AB7"/>
    <w:rsid w:val="00F552FA"/>
    <w:rsid w:val="00F7356A"/>
    <w:rsid w:val="00FB1A77"/>
    <w:rsid w:val="00FC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A4"/>
    <w:pPr>
      <w:spacing w:after="0" w:line="240" w:lineRule="auto"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382B3A"/>
    <w:pPr>
      <w:keepNext/>
      <w:outlineLvl w:val="0"/>
    </w:pPr>
    <w:rPr>
      <w:b/>
      <w:snapToGrid w:val="0"/>
      <w:sz w:val="20"/>
      <w:szCs w:val="2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E74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E1DA4"/>
    <w:rPr>
      <w:rFonts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E74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E1DA4"/>
    <w:rPr>
      <w:rFonts w:cs="Times New Roman"/>
      <w:sz w:val="24"/>
      <w:szCs w:val="24"/>
      <w:lang w:val="en-US" w:eastAsia="en-US"/>
    </w:rPr>
  </w:style>
  <w:style w:type="character" w:customStyle="1" w:styleId="Titre1Car">
    <w:name w:val="Titre 1 Car"/>
    <w:basedOn w:val="Policepardfaut"/>
    <w:link w:val="Titre1"/>
    <w:rsid w:val="00382B3A"/>
    <w:rPr>
      <w:b/>
      <w:snapToGrid w:val="0"/>
      <w:sz w:val="20"/>
      <w:szCs w:val="20"/>
      <w:lang w:val="en-CA" w:eastAsia="en-US"/>
    </w:rPr>
  </w:style>
  <w:style w:type="character" w:styleId="Lienhypertexte">
    <w:name w:val="Hyperlink"/>
    <w:basedOn w:val="Policepardfaut"/>
    <w:uiPriority w:val="99"/>
    <w:semiHidden/>
    <w:unhideWhenUsed/>
    <w:rsid w:val="00855D9F"/>
    <w:rPr>
      <w:color w:val="0000FF"/>
      <w:u w:val="single"/>
    </w:rPr>
  </w:style>
  <w:style w:type="paragraph" w:customStyle="1" w:styleId="Default">
    <w:name w:val="Default"/>
    <w:rsid w:val="00D90F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894B61"/>
    <w:pPr>
      <w:spacing w:before="100" w:beforeAutospacing="1" w:after="100" w:afterAutospacing="1"/>
    </w:pPr>
    <w:rPr>
      <w:rFonts w:eastAsia="Calibri"/>
      <w:lang w:val="fr-CA" w:eastAsia="fr-C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894B61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386852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18" Type="http://schemas.openxmlformats.org/officeDocument/2006/relationships/image" Target="media/image1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17" Type="http://schemas.openxmlformats.org/officeDocument/2006/relationships/image" Target="media/image17.emf"/><Relationship Id="rId2" Type="http://schemas.openxmlformats.org/officeDocument/2006/relationships/image" Target="media/image2.emf"/><Relationship Id="rId16" Type="http://schemas.openxmlformats.org/officeDocument/2006/relationships/image" Target="media/image16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10" Type="http://schemas.openxmlformats.org/officeDocument/2006/relationships/image" Target="media/image10.emf"/><Relationship Id="rId19" Type="http://schemas.openxmlformats.org/officeDocument/2006/relationships/image" Target="media/image19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459D-C3EC-4E48-ACFB-23140263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</vt:lpstr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Proprietaire</dc:creator>
  <cp:lastModifiedBy>GBlanche</cp:lastModifiedBy>
  <cp:revision>2</cp:revision>
  <cp:lastPrinted>2014-10-30T15:19:00Z</cp:lastPrinted>
  <dcterms:created xsi:type="dcterms:W3CDTF">2016-06-27T17:30:00Z</dcterms:created>
  <dcterms:modified xsi:type="dcterms:W3CDTF">2016-06-27T17:30:00Z</dcterms:modified>
</cp:coreProperties>
</file>